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DA4" w:rsidRPr="006A0E49" w:rsidRDefault="00E02DA4" w:rsidP="008F027E">
      <w:pPr>
        <w:widowControl w:val="0"/>
        <w:jc w:val="center"/>
        <w:rPr>
          <w:rFonts w:cs="Arial"/>
          <w:bCs/>
          <w:color w:val="000000"/>
        </w:rPr>
      </w:pPr>
      <w:r w:rsidRPr="006A0E49">
        <w:rPr>
          <w:rFonts w:cs="Arial"/>
          <w:bCs/>
          <w:color w:val="000000"/>
        </w:rPr>
        <w:t>Ministerul Educației, Culturii și Cercetării al Republicii Moldova</w:t>
      </w:r>
    </w:p>
    <w:p w:rsidR="005910AD" w:rsidRDefault="005910AD" w:rsidP="008F027E">
      <w:pPr>
        <w:widowControl w:val="0"/>
        <w:jc w:val="center"/>
        <w:rPr>
          <w:rFonts w:cs="Arial"/>
          <w:bCs/>
          <w:color w:val="000000"/>
        </w:rPr>
      </w:pPr>
    </w:p>
    <w:p w:rsidR="00E02DA4" w:rsidRDefault="005910AD" w:rsidP="008F027E">
      <w:pPr>
        <w:widowControl w:val="0"/>
        <w:jc w:val="center"/>
        <w:rPr>
          <w:rFonts w:cs="Arial"/>
          <w:bCs/>
          <w:color w:val="000000"/>
          <w:u w:val="single"/>
        </w:rPr>
      </w:pPr>
      <w:r w:rsidRPr="005910AD">
        <w:rPr>
          <w:rFonts w:cs="Arial"/>
          <w:bCs/>
          <w:color w:val="000000"/>
          <w:u w:val="single"/>
        </w:rPr>
        <w:t>Instituția Publică Gimnaziul Schineni</w:t>
      </w:r>
    </w:p>
    <w:p w:rsidR="005910AD" w:rsidRPr="005910AD" w:rsidRDefault="005910AD" w:rsidP="008F027E">
      <w:pPr>
        <w:widowControl w:val="0"/>
        <w:jc w:val="center"/>
        <w:rPr>
          <w:rFonts w:cs="Arial"/>
          <w:bCs/>
          <w:color w:val="000000"/>
          <w:u w:val="single"/>
        </w:rPr>
      </w:pPr>
    </w:p>
    <w:p w:rsidR="00E02DA4" w:rsidRPr="006A0E49" w:rsidRDefault="00E02DA4" w:rsidP="008F027E">
      <w:pPr>
        <w:widowControl w:val="0"/>
        <w:jc w:val="center"/>
        <w:rPr>
          <w:rFonts w:cs="Arial"/>
          <w:bCs/>
          <w:i/>
          <w:color w:val="000000"/>
        </w:rPr>
      </w:pPr>
      <w:r w:rsidRPr="006A0E49">
        <w:rPr>
          <w:rFonts w:cs="Arial"/>
          <w:bCs/>
          <w:iCs/>
          <w:color w:val="000000"/>
        </w:rPr>
        <w:t xml:space="preserve">(denumirea </w:t>
      </w:r>
      <w:r w:rsidR="00863C6C" w:rsidRPr="006A0E49">
        <w:rPr>
          <w:rFonts w:cs="Arial"/>
          <w:bCs/>
          <w:iCs/>
          <w:color w:val="000000"/>
        </w:rPr>
        <w:t>completă a</w:t>
      </w:r>
      <w:r w:rsidR="00863C6C" w:rsidRPr="006A0E49">
        <w:rPr>
          <w:rFonts w:cs="Arial"/>
          <w:bCs/>
          <w:i/>
          <w:color w:val="000000"/>
        </w:rPr>
        <w:t xml:space="preserve"> Instituției</w:t>
      </w:r>
      <w:r w:rsidRPr="006A0E49">
        <w:rPr>
          <w:rFonts w:cs="Arial"/>
          <w:bCs/>
          <w:iCs/>
          <w:color w:val="000000"/>
        </w:rPr>
        <w:t>)</w:t>
      </w: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D7AFB" w:rsidRPr="006A0E49" w:rsidRDefault="00863C6C" w:rsidP="006A0E49">
      <w:pPr>
        <w:widowControl w:val="0"/>
        <w:jc w:val="right"/>
        <w:rPr>
          <w:rFonts w:cs="Arial"/>
          <w:bCs/>
          <w:color w:val="000000"/>
        </w:rPr>
      </w:pPr>
      <w:r w:rsidRPr="006A0E49">
        <w:rPr>
          <w:rFonts w:cs="Arial"/>
          <w:bCs/>
          <w:color w:val="000000"/>
        </w:rPr>
        <w:t>APROBAT</w:t>
      </w:r>
    </w:p>
    <w:p w:rsidR="00863C6C" w:rsidRPr="006A0E49" w:rsidRDefault="00863C6C" w:rsidP="00F6355F">
      <w:pPr>
        <w:widowControl w:val="0"/>
        <w:jc w:val="left"/>
        <w:rPr>
          <w:rFonts w:cs="Arial"/>
          <w:bCs/>
          <w:color w:val="000000"/>
        </w:rPr>
      </w:pPr>
    </w:p>
    <w:p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rsidR="00863C6C" w:rsidRPr="006A0E49" w:rsidRDefault="00863C6C" w:rsidP="00F6355F">
      <w:pPr>
        <w:widowControl w:val="0"/>
        <w:jc w:val="left"/>
        <w:rPr>
          <w:rFonts w:cs="Arial"/>
          <w:bCs/>
          <w:color w:val="000000"/>
        </w:rPr>
      </w:pPr>
    </w:p>
    <w:p w:rsidR="00863C6C" w:rsidRPr="00F6355F" w:rsidRDefault="00863C6C" w:rsidP="006A0E49">
      <w:pPr>
        <w:widowControl w:val="0"/>
        <w:jc w:val="right"/>
        <w:rPr>
          <w:rFonts w:cs="Arial"/>
          <w:bCs/>
          <w:color w:val="000000"/>
          <w:u w:val="single"/>
        </w:rPr>
      </w:pPr>
      <w:r w:rsidRPr="006A0E49">
        <w:rPr>
          <w:rFonts w:cs="Arial"/>
          <w:bCs/>
          <w:color w:val="000000"/>
        </w:rPr>
        <w:t>Proces-verbal nr.</w:t>
      </w:r>
      <w:r w:rsidR="005910AD">
        <w:rPr>
          <w:rFonts w:cs="Arial"/>
          <w:bCs/>
          <w:color w:val="000000"/>
          <w:u w:val="single"/>
        </w:rPr>
        <w:t xml:space="preserve">1 </w:t>
      </w:r>
      <w:r w:rsidRPr="00F6355F">
        <w:rPr>
          <w:rFonts w:cs="Arial"/>
          <w:bCs/>
          <w:color w:val="000000"/>
          <w:u w:val="single"/>
        </w:rPr>
        <w:t xml:space="preserve"> </w:t>
      </w:r>
      <w:r w:rsidRPr="006A0E49">
        <w:rPr>
          <w:rFonts w:cs="Arial"/>
          <w:bCs/>
          <w:color w:val="000000"/>
        </w:rPr>
        <w:t xml:space="preserve">din </w:t>
      </w:r>
      <w:r w:rsidR="00545828">
        <w:rPr>
          <w:rFonts w:cs="Arial"/>
          <w:bCs/>
          <w:color w:val="000000"/>
          <w:u w:val="single"/>
        </w:rPr>
        <w:t>26.08.</w:t>
      </w:r>
      <w:r w:rsidRPr="006A0E49">
        <w:rPr>
          <w:rFonts w:cs="Arial"/>
          <w:bCs/>
          <w:color w:val="000000"/>
        </w:rPr>
        <w:t>20</w:t>
      </w:r>
      <w:r w:rsidR="005910AD">
        <w:rPr>
          <w:rFonts w:cs="Arial"/>
          <w:bCs/>
          <w:color w:val="000000"/>
          <w:u w:val="single"/>
        </w:rPr>
        <w:t xml:space="preserve">22 </w:t>
      </w:r>
    </w:p>
    <w:p w:rsidR="00DF1C56" w:rsidRPr="006A0E49" w:rsidRDefault="00DF1C56" w:rsidP="00F6355F">
      <w:pPr>
        <w:widowControl w:val="0"/>
        <w:rPr>
          <w:rFonts w:cs="Arial"/>
          <w:bCs/>
          <w:color w:val="000000"/>
        </w:rPr>
      </w:pPr>
    </w:p>
    <w:p w:rsidR="007349B3" w:rsidRPr="006A0E49" w:rsidRDefault="007349B3" w:rsidP="00F6355F">
      <w:pPr>
        <w:widowControl w:val="0"/>
        <w:rPr>
          <w:rFonts w:cs="Arial"/>
          <w:bCs/>
          <w:color w:val="000000"/>
        </w:rPr>
      </w:pPr>
    </w:p>
    <w:p w:rsidR="007349B3" w:rsidRPr="001A45D7" w:rsidRDefault="007349B3" w:rsidP="00F6355F">
      <w:pPr>
        <w:widowControl w:val="0"/>
        <w:rPr>
          <w:rFonts w:cs="Arial"/>
          <w:b/>
          <w:color w:val="000000"/>
        </w:rPr>
      </w:pPr>
    </w:p>
    <w:p w:rsidR="007349B3" w:rsidRDefault="007349B3"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Pr="001A45D7" w:rsidRDefault="006A0E49" w:rsidP="00F6355F">
      <w:pPr>
        <w:widowControl w:val="0"/>
        <w:rPr>
          <w:rFonts w:cs="Arial"/>
          <w:b/>
          <w:color w:val="000000"/>
        </w:rPr>
      </w:pPr>
    </w:p>
    <w:p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rsidR="008F027E" w:rsidRDefault="008F027E"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375A4F" w:rsidP="006A0E49">
      <w:pPr>
        <w:jc w:val="center"/>
        <w:rPr>
          <w:lang w:val="en-US"/>
        </w:rPr>
      </w:pPr>
      <w:r>
        <w:rPr>
          <w:lang w:val="en-US"/>
        </w:rPr>
        <w:t>Anul 2022</w:t>
      </w: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863C6C" w:rsidRDefault="00863C6C" w:rsidP="00F6355F">
      <w:pPr>
        <w:jc w:val="left"/>
        <w:rPr>
          <w:rFonts w:cs="Arial"/>
          <w:color w:val="000000"/>
        </w:rPr>
      </w:pPr>
    </w:p>
    <w:p w:rsidR="00A41EFF" w:rsidRDefault="00A41EFF" w:rsidP="00863C6C">
      <w:pPr>
        <w:jc w:val="center"/>
        <w:rPr>
          <w:b/>
        </w:rPr>
      </w:pPr>
      <w:r w:rsidRPr="00734888">
        <w:rPr>
          <w:b/>
        </w:rPr>
        <w:lastRenderedPageBreak/>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408"/>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5910AD" w:rsidP="00734888">
            <w:r>
              <w:t xml:space="preserve">Soroca </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5910AD" w:rsidP="00734888">
            <w:r>
              <w:t>Schineni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734888" w:rsidRDefault="005910AD" w:rsidP="00734888">
            <w:r>
              <w:t>Instituția Publică Gimnaziul Schineni</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5910AD" w:rsidP="00734888">
            <w:r>
              <w:t xml:space="preserve">Satul Schineni,r-l Soroca </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5910AD" w:rsidP="00734888">
            <w:r>
              <w:t>-</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5910AD" w:rsidP="00734888">
            <w:r>
              <w:t>023047400</w:t>
            </w:r>
          </w:p>
        </w:tc>
      </w:tr>
      <w:tr w:rsidR="00A41EFF" w:rsidRPr="00734888" w:rsidTr="005910AD">
        <w:trPr>
          <w:trHeight w:val="256"/>
        </w:trPr>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5910AD" w:rsidRPr="00734888" w:rsidRDefault="00E847E1" w:rsidP="00734888">
            <w:hyperlink r:id="rId8" w:history="1">
              <w:r w:rsidR="005910AD" w:rsidRPr="00495575">
                <w:rPr>
                  <w:rStyle w:val="a3"/>
                </w:rPr>
                <w:t>gimnaziulschineni@gmail.com</w:t>
              </w:r>
            </w:hyperlink>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5910AD" w:rsidP="00734888">
            <w:r>
              <w:t>-</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5910AD" w:rsidP="00734888">
            <w:r>
              <w:t>Gimnaziu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541F7A" w:rsidP="00734888">
            <w:r>
              <w:t>stat</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541F7A" w:rsidP="00734888">
            <w:r>
              <w:t>CRSoroca</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734888" w:rsidRDefault="005910AD" w:rsidP="00734888">
            <w:r>
              <w:t>R</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5910AD" w:rsidP="00734888">
            <w:r>
              <w:t>105</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5910AD" w:rsidP="00734888">
            <w:r>
              <w:t>9</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5910AD" w:rsidP="00734888">
            <w:pPr>
              <w:rPr>
                <w:lang w:val="en-US"/>
              </w:rPr>
            </w:pPr>
            <w:r>
              <w:rPr>
                <w:lang w:val="en-US"/>
              </w:rPr>
              <w:t>2</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5910AD" w:rsidP="00734888">
            <w:pPr>
              <w:rPr>
                <w:lang w:val="en-US"/>
              </w:rPr>
            </w:pPr>
            <w:r>
              <w:rPr>
                <w:lang w:val="en-US"/>
              </w:rPr>
              <w:t>1</w:t>
            </w:r>
            <w:r w:rsidR="00541F7A">
              <w:rPr>
                <w:lang w:val="en-US"/>
              </w:rPr>
              <w:t>6</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5910AD" w:rsidP="00734888">
            <w:r>
              <w:t>zi</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rsidR="00A41EFF" w:rsidRPr="00863C6C" w:rsidRDefault="00541F7A" w:rsidP="00734888">
            <w:pPr>
              <w:rPr>
                <w:lang w:val="en-US"/>
              </w:rPr>
            </w:pPr>
            <w:r>
              <w:rPr>
                <w:lang w:val="en-US"/>
              </w:rPr>
              <w:t>2021-2022</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5910AD" w:rsidP="00734888">
            <w:r>
              <w:t xml:space="preserve">Pocitari Lilia </w:t>
            </w:r>
          </w:p>
        </w:tc>
      </w:tr>
    </w:tbl>
    <w:p w:rsidR="00863C6C" w:rsidRDefault="00863C6C">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e"/>
            <w:spacing w:line="360" w:lineRule="auto"/>
          </w:pPr>
        </w:p>
        <w:p w:rsidR="00975E8C" w:rsidRPr="00DF435F" w:rsidRDefault="00975E8C" w:rsidP="00DF435F">
          <w:pPr>
            <w:jc w:val="center"/>
            <w:rPr>
              <w:b/>
              <w:bCs/>
            </w:rPr>
          </w:pPr>
          <w:r w:rsidRPr="00DF435F">
            <w:rPr>
              <w:b/>
              <w:bCs/>
            </w:rPr>
            <w:t>Cuprins:</w:t>
          </w:r>
        </w:p>
        <w:p w:rsidR="00975E8C" w:rsidRPr="00975E8C" w:rsidRDefault="00975E8C" w:rsidP="00975E8C">
          <w:pPr>
            <w:spacing w:line="360" w:lineRule="auto"/>
            <w:rPr>
              <w:lang w:val="en-US" w:eastAsia="ja-JP"/>
            </w:rPr>
          </w:pPr>
        </w:p>
        <w:p w:rsidR="00DF435F" w:rsidRDefault="00E847E1">
          <w:pPr>
            <w:pStyle w:val="1a"/>
            <w:rPr>
              <w:rFonts w:asciiTheme="minorHAnsi" w:eastAsiaTheme="minorEastAsia" w:hAnsiTheme="minorHAnsi" w:cstheme="minorBidi"/>
              <w:b w:val="0"/>
              <w:sz w:val="22"/>
              <w:szCs w:val="22"/>
              <w:lang w:eastAsia="ro-RO"/>
            </w:rPr>
          </w:pPr>
          <w:r w:rsidRPr="00E847E1">
            <w:fldChar w:fldCharType="begin"/>
          </w:r>
          <w:r w:rsidR="00975E8C">
            <w:instrText xml:space="preserve"> TOC \o "1-3" \h \z \u </w:instrText>
          </w:r>
          <w:r w:rsidRPr="00E847E1">
            <w:fldChar w:fldCharType="separate"/>
          </w:r>
          <w:hyperlink w:anchor="_Toc48389080" w:history="1">
            <w:r w:rsidR="00DF435F" w:rsidRPr="002A104D">
              <w:rPr>
                <w:rStyle w:val="a3"/>
              </w:rPr>
              <w:t>Dimensiune I. SĂNĂTATE, SIGURANȚĂ, PROTECȚIE</w:t>
            </w:r>
            <w:r w:rsidR="00DF435F">
              <w:rPr>
                <w:webHidden/>
              </w:rPr>
              <w:tab/>
            </w:r>
            <w:r>
              <w:rPr>
                <w:webHidden/>
              </w:rPr>
              <w:fldChar w:fldCharType="begin"/>
            </w:r>
            <w:r w:rsidR="00DF435F">
              <w:rPr>
                <w:webHidden/>
              </w:rPr>
              <w:instrText xml:space="preserve"> PAGEREF _Toc48389080 \h </w:instrText>
            </w:r>
            <w:r>
              <w:rPr>
                <w:webHidden/>
              </w:rPr>
            </w:r>
            <w:r>
              <w:rPr>
                <w:webHidden/>
              </w:rPr>
              <w:fldChar w:fldCharType="separate"/>
            </w:r>
            <w:r w:rsidR="00DF435F">
              <w:rPr>
                <w:webHidden/>
              </w:rPr>
              <w:t>4</w:t>
            </w:r>
            <w:r>
              <w:rPr>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Pr>
                <w:noProof/>
                <w:webHidden/>
              </w:rPr>
              <w:fldChar w:fldCharType="begin"/>
            </w:r>
            <w:r w:rsidR="00DF435F">
              <w:rPr>
                <w:noProof/>
                <w:webHidden/>
              </w:rPr>
              <w:instrText xml:space="preserve"> PAGEREF _Toc48389081 \h </w:instrText>
            </w:r>
            <w:r>
              <w:rPr>
                <w:noProof/>
                <w:webHidden/>
              </w:rPr>
            </w:r>
            <w:r>
              <w:rPr>
                <w:noProof/>
                <w:webHidden/>
              </w:rPr>
              <w:fldChar w:fldCharType="separate"/>
            </w:r>
            <w:r w:rsidR="00DF435F">
              <w:rPr>
                <w:noProof/>
                <w:webHidden/>
              </w:rPr>
              <w:t>4</w:t>
            </w:r>
            <w:r>
              <w:rPr>
                <w:noProof/>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Pr>
                <w:noProof/>
                <w:webHidden/>
              </w:rPr>
              <w:fldChar w:fldCharType="begin"/>
            </w:r>
            <w:r w:rsidR="00DF435F">
              <w:rPr>
                <w:noProof/>
                <w:webHidden/>
              </w:rPr>
              <w:instrText xml:space="preserve"> PAGEREF _Toc48389082 \h </w:instrText>
            </w:r>
            <w:r>
              <w:rPr>
                <w:noProof/>
                <w:webHidden/>
              </w:rPr>
            </w:r>
            <w:r>
              <w:rPr>
                <w:noProof/>
                <w:webHidden/>
              </w:rPr>
              <w:fldChar w:fldCharType="separate"/>
            </w:r>
            <w:r w:rsidR="00DF435F">
              <w:rPr>
                <w:noProof/>
                <w:webHidden/>
              </w:rPr>
              <w:t>5</w:t>
            </w:r>
            <w:r>
              <w:rPr>
                <w:noProof/>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Pr>
                <w:noProof/>
                <w:webHidden/>
              </w:rPr>
              <w:fldChar w:fldCharType="begin"/>
            </w:r>
            <w:r w:rsidR="00DF435F">
              <w:rPr>
                <w:noProof/>
                <w:webHidden/>
              </w:rPr>
              <w:instrText xml:space="preserve"> PAGEREF _Toc48389083 \h </w:instrText>
            </w:r>
            <w:r>
              <w:rPr>
                <w:noProof/>
                <w:webHidden/>
              </w:rPr>
            </w:r>
            <w:r>
              <w:rPr>
                <w:noProof/>
                <w:webHidden/>
              </w:rPr>
              <w:fldChar w:fldCharType="separate"/>
            </w:r>
            <w:r w:rsidR="00DF435F">
              <w:rPr>
                <w:noProof/>
                <w:webHidden/>
              </w:rPr>
              <w:t>6</w:t>
            </w:r>
            <w:r>
              <w:rPr>
                <w:noProof/>
                <w:webHidden/>
              </w:rPr>
              <w:fldChar w:fldCharType="end"/>
            </w:r>
          </w:hyperlink>
        </w:p>
        <w:p w:rsidR="00DF435F" w:rsidRDefault="00E847E1">
          <w:pPr>
            <w:pStyle w:val="1a"/>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Pr>
                <w:webHidden/>
              </w:rPr>
              <w:fldChar w:fldCharType="begin"/>
            </w:r>
            <w:r w:rsidR="00DF435F">
              <w:rPr>
                <w:webHidden/>
              </w:rPr>
              <w:instrText xml:space="preserve"> PAGEREF _Toc48389084 \h </w:instrText>
            </w:r>
            <w:r>
              <w:rPr>
                <w:webHidden/>
              </w:rPr>
            </w:r>
            <w:r>
              <w:rPr>
                <w:webHidden/>
              </w:rPr>
              <w:fldChar w:fldCharType="separate"/>
            </w:r>
            <w:r w:rsidR="00DF435F">
              <w:rPr>
                <w:webHidden/>
              </w:rPr>
              <w:t>6</w:t>
            </w:r>
            <w:r>
              <w:rPr>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Pr>
                <w:noProof/>
                <w:webHidden/>
              </w:rPr>
              <w:fldChar w:fldCharType="begin"/>
            </w:r>
            <w:r w:rsidR="00DF435F">
              <w:rPr>
                <w:noProof/>
                <w:webHidden/>
              </w:rPr>
              <w:instrText xml:space="preserve"> PAGEREF _Toc48389085 \h </w:instrText>
            </w:r>
            <w:r>
              <w:rPr>
                <w:noProof/>
                <w:webHidden/>
              </w:rPr>
            </w:r>
            <w:r>
              <w:rPr>
                <w:noProof/>
                <w:webHidden/>
              </w:rPr>
              <w:fldChar w:fldCharType="separate"/>
            </w:r>
            <w:r w:rsidR="00DF435F">
              <w:rPr>
                <w:noProof/>
                <w:webHidden/>
              </w:rPr>
              <w:t>6</w:t>
            </w:r>
            <w:r>
              <w:rPr>
                <w:noProof/>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Pr>
                <w:noProof/>
                <w:webHidden/>
              </w:rPr>
              <w:fldChar w:fldCharType="begin"/>
            </w:r>
            <w:r w:rsidR="00DF435F">
              <w:rPr>
                <w:noProof/>
                <w:webHidden/>
              </w:rPr>
              <w:instrText xml:space="preserve"> PAGEREF _Toc48389086 \h </w:instrText>
            </w:r>
            <w:r>
              <w:rPr>
                <w:noProof/>
                <w:webHidden/>
              </w:rPr>
            </w:r>
            <w:r>
              <w:rPr>
                <w:noProof/>
                <w:webHidden/>
              </w:rPr>
              <w:fldChar w:fldCharType="separate"/>
            </w:r>
            <w:r w:rsidR="00DF435F">
              <w:rPr>
                <w:noProof/>
                <w:webHidden/>
              </w:rPr>
              <w:t>7</w:t>
            </w:r>
            <w:r>
              <w:rPr>
                <w:noProof/>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Pr>
                <w:noProof/>
                <w:webHidden/>
              </w:rPr>
              <w:fldChar w:fldCharType="begin"/>
            </w:r>
            <w:r w:rsidR="00DF435F">
              <w:rPr>
                <w:noProof/>
                <w:webHidden/>
              </w:rPr>
              <w:instrText xml:space="preserve"> PAGEREF _Toc48389087 \h </w:instrText>
            </w:r>
            <w:r>
              <w:rPr>
                <w:noProof/>
                <w:webHidden/>
              </w:rPr>
            </w:r>
            <w:r>
              <w:rPr>
                <w:noProof/>
                <w:webHidden/>
              </w:rPr>
              <w:fldChar w:fldCharType="separate"/>
            </w:r>
            <w:r w:rsidR="00DF435F">
              <w:rPr>
                <w:noProof/>
                <w:webHidden/>
              </w:rPr>
              <w:t>8</w:t>
            </w:r>
            <w:r>
              <w:rPr>
                <w:noProof/>
                <w:webHidden/>
              </w:rPr>
              <w:fldChar w:fldCharType="end"/>
            </w:r>
          </w:hyperlink>
        </w:p>
        <w:p w:rsidR="00DF435F" w:rsidRDefault="00E847E1">
          <w:pPr>
            <w:pStyle w:val="1a"/>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Pr>
                <w:webHidden/>
              </w:rPr>
              <w:fldChar w:fldCharType="begin"/>
            </w:r>
            <w:r w:rsidR="00DF435F">
              <w:rPr>
                <w:webHidden/>
              </w:rPr>
              <w:instrText xml:space="preserve"> PAGEREF _Toc48389088 \h </w:instrText>
            </w:r>
            <w:r>
              <w:rPr>
                <w:webHidden/>
              </w:rPr>
            </w:r>
            <w:r>
              <w:rPr>
                <w:webHidden/>
              </w:rPr>
              <w:fldChar w:fldCharType="separate"/>
            </w:r>
            <w:r w:rsidR="00DF435F">
              <w:rPr>
                <w:webHidden/>
              </w:rPr>
              <w:t>9</w:t>
            </w:r>
            <w:r>
              <w:rPr>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Pr>
                <w:noProof/>
                <w:webHidden/>
              </w:rPr>
              <w:fldChar w:fldCharType="begin"/>
            </w:r>
            <w:r w:rsidR="00DF435F">
              <w:rPr>
                <w:noProof/>
                <w:webHidden/>
              </w:rPr>
              <w:instrText xml:space="preserve"> PAGEREF _Toc48389089 \h </w:instrText>
            </w:r>
            <w:r>
              <w:rPr>
                <w:noProof/>
                <w:webHidden/>
              </w:rPr>
            </w:r>
            <w:r>
              <w:rPr>
                <w:noProof/>
                <w:webHidden/>
              </w:rPr>
              <w:fldChar w:fldCharType="separate"/>
            </w:r>
            <w:r w:rsidR="00DF435F">
              <w:rPr>
                <w:noProof/>
                <w:webHidden/>
              </w:rPr>
              <w:t>9</w:t>
            </w:r>
            <w:r>
              <w:rPr>
                <w:noProof/>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Pr>
                <w:noProof/>
                <w:webHidden/>
              </w:rPr>
              <w:fldChar w:fldCharType="begin"/>
            </w:r>
            <w:r w:rsidR="00DF435F">
              <w:rPr>
                <w:noProof/>
                <w:webHidden/>
              </w:rPr>
              <w:instrText xml:space="preserve"> PAGEREF _Toc48389090 \h </w:instrText>
            </w:r>
            <w:r>
              <w:rPr>
                <w:noProof/>
                <w:webHidden/>
              </w:rPr>
            </w:r>
            <w:r>
              <w:rPr>
                <w:noProof/>
                <w:webHidden/>
              </w:rPr>
              <w:fldChar w:fldCharType="separate"/>
            </w:r>
            <w:r w:rsidR="00DF435F">
              <w:rPr>
                <w:noProof/>
                <w:webHidden/>
              </w:rPr>
              <w:t>10</w:t>
            </w:r>
            <w:r>
              <w:rPr>
                <w:noProof/>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Pr>
                <w:noProof/>
                <w:webHidden/>
              </w:rPr>
              <w:fldChar w:fldCharType="begin"/>
            </w:r>
            <w:r w:rsidR="00DF435F">
              <w:rPr>
                <w:noProof/>
                <w:webHidden/>
              </w:rPr>
              <w:instrText xml:space="preserve"> PAGEREF _Toc48389091 \h </w:instrText>
            </w:r>
            <w:r>
              <w:rPr>
                <w:noProof/>
                <w:webHidden/>
              </w:rPr>
            </w:r>
            <w:r>
              <w:rPr>
                <w:noProof/>
                <w:webHidden/>
              </w:rPr>
              <w:fldChar w:fldCharType="separate"/>
            </w:r>
            <w:r w:rsidR="00DF435F">
              <w:rPr>
                <w:noProof/>
                <w:webHidden/>
              </w:rPr>
              <w:t>10</w:t>
            </w:r>
            <w:r>
              <w:rPr>
                <w:noProof/>
                <w:webHidden/>
              </w:rPr>
              <w:fldChar w:fldCharType="end"/>
            </w:r>
          </w:hyperlink>
        </w:p>
        <w:p w:rsidR="00DF435F" w:rsidRDefault="00E847E1">
          <w:pPr>
            <w:pStyle w:val="1a"/>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Pr>
                <w:webHidden/>
              </w:rPr>
              <w:fldChar w:fldCharType="begin"/>
            </w:r>
            <w:r w:rsidR="00DF435F">
              <w:rPr>
                <w:webHidden/>
              </w:rPr>
              <w:instrText xml:space="preserve"> PAGEREF _Toc48389092 \h </w:instrText>
            </w:r>
            <w:r>
              <w:rPr>
                <w:webHidden/>
              </w:rPr>
            </w:r>
            <w:r>
              <w:rPr>
                <w:webHidden/>
              </w:rPr>
              <w:fldChar w:fldCharType="separate"/>
            </w:r>
            <w:r w:rsidR="00DF435F">
              <w:rPr>
                <w:webHidden/>
              </w:rPr>
              <w:t>11</w:t>
            </w:r>
            <w:r>
              <w:rPr>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Pr>
                <w:noProof/>
                <w:webHidden/>
              </w:rPr>
              <w:fldChar w:fldCharType="begin"/>
            </w:r>
            <w:r w:rsidR="00DF435F">
              <w:rPr>
                <w:noProof/>
                <w:webHidden/>
              </w:rPr>
              <w:instrText xml:space="preserve"> PAGEREF _Toc48389093 \h </w:instrText>
            </w:r>
            <w:r>
              <w:rPr>
                <w:noProof/>
                <w:webHidden/>
              </w:rPr>
            </w:r>
            <w:r>
              <w:rPr>
                <w:noProof/>
                <w:webHidden/>
              </w:rPr>
              <w:fldChar w:fldCharType="separate"/>
            </w:r>
            <w:r w:rsidR="00DF435F">
              <w:rPr>
                <w:noProof/>
                <w:webHidden/>
              </w:rPr>
              <w:t>11</w:t>
            </w:r>
            <w:r>
              <w:rPr>
                <w:noProof/>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Pr>
                <w:noProof/>
                <w:webHidden/>
              </w:rPr>
              <w:fldChar w:fldCharType="begin"/>
            </w:r>
            <w:r w:rsidR="00DF435F">
              <w:rPr>
                <w:noProof/>
                <w:webHidden/>
              </w:rPr>
              <w:instrText xml:space="preserve"> PAGEREF _Toc48389094 \h </w:instrText>
            </w:r>
            <w:r>
              <w:rPr>
                <w:noProof/>
                <w:webHidden/>
              </w:rPr>
            </w:r>
            <w:r>
              <w:rPr>
                <w:noProof/>
                <w:webHidden/>
              </w:rPr>
              <w:fldChar w:fldCharType="separate"/>
            </w:r>
            <w:r w:rsidR="00DF435F">
              <w:rPr>
                <w:noProof/>
                <w:webHidden/>
              </w:rPr>
              <w:t>12</w:t>
            </w:r>
            <w:r>
              <w:rPr>
                <w:noProof/>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Pr>
                <w:noProof/>
                <w:webHidden/>
              </w:rPr>
              <w:fldChar w:fldCharType="begin"/>
            </w:r>
            <w:r w:rsidR="00DF435F">
              <w:rPr>
                <w:noProof/>
                <w:webHidden/>
              </w:rPr>
              <w:instrText xml:space="preserve"> PAGEREF _Toc48389095 \h </w:instrText>
            </w:r>
            <w:r>
              <w:rPr>
                <w:noProof/>
                <w:webHidden/>
              </w:rPr>
            </w:r>
            <w:r>
              <w:rPr>
                <w:noProof/>
                <w:webHidden/>
              </w:rPr>
              <w:fldChar w:fldCharType="separate"/>
            </w:r>
            <w:r w:rsidR="00DF435F">
              <w:rPr>
                <w:noProof/>
                <w:webHidden/>
              </w:rPr>
              <w:t>14</w:t>
            </w:r>
            <w:r>
              <w:rPr>
                <w:noProof/>
                <w:webHidden/>
              </w:rPr>
              <w:fldChar w:fldCharType="end"/>
            </w:r>
          </w:hyperlink>
        </w:p>
        <w:p w:rsidR="00DF435F" w:rsidRDefault="00E847E1">
          <w:pPr>
            <w:pStyle w:val="1a"/>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Pr>
                <w:webHidden/>
              </w:rPr>
              <w:fldChar w:fldCharType="begin"/>
            </w:r>
            <w:r w:rsidR="00DF435F">
              <w:rPr>
                <w:webHidden/>
              </w:rPr>
              <w:instrText xml:space="preserve"> PAGEREF _Toc48389096 \h </w:instrText>
            </w:r>
            <w:r>
              <w:rPr>
                <w:webHidden/>
              </w:rPr>
            </w:r>
            <w:r>
              <w:rPr>
                <w:webHidden/>
              </w:rPr>
              <w:fldChar w:fldCharType="separate"/>
            </w:r>
            <w:r w:rsidR="00DF435F">
              <w:rPr>
                <w:webHidden/>
              </w:rPr>
              <w:t>14</w:t>
            </w:r>
            <w:r>
              <w:rPr>
                <w:webHidden/>
              </w:rPr>
              <w:fldChar w:fldCharType="end"/>
            </w:r>
          </w:hyperlink>
        </w:p>
        <w:p w:rsidR="00DF435F" w:rsidRDefault="00E847E1">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Pr>
                <w:noProof/>
                <w:webHidden/>
              </w:rPr>
              <w:fldChar w:fldCharType="begin"/>
            </w:r>
            <w:r w:rsidR="00DF435F">
              <w:rPr>
                <w:noProof/>
                <w:webHidden/>
              </w:rPr>
              <w:instrText xml:space="preserve"> PAGEREF _Toc48389097 \h </w:instrText>
            </w:r>
            <w:r>
              <w:rPr>
                <w:noProof/>
                <w:webHidden/>
              </w:rPr>
            </w:r>
            <w:r>
              <w:rPr>
                <w:noProof/>
                <w:webHidden/>
              </w:rPr>
              <w:fldChar w:fldCharType="separate"/>
            </w:r>
            <w:r w:rsidR="00DF435F">
              <w:rPr>
                <w:noProof/>
                <w:webHidden/>
              </w:rPr>
              <w:t>14</w:t>
            </w:r>
            <w:r>
              <w:rPr>
                <w:noProof/>
                <w:webHidden/>
              </w:rPr>
              <w:fldChar w:fldCharType="end"/>
            </w:r>
          </w:hyperlink>
        </w:p>
        <w:p w:rsidR="00975E8C" w:rsidRDefault="00E847E1" w:rsidP="00975E8C">
          <w:pPr>
            <w:spacing w:line="360" w:lineRule="auto"/>
          </w:pPr>
          <w:r>
            <w:rPr>
              <w:b/>
              <w:bCs/>
              <w:noProof/>
            </w:rPr>
            <w:fldChar w:fldCharType="end"/>
          </w: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1" w:name="_Toc28606397"/>
      <w:bookmarkStart w:id="2" w:name="_Toc46741862"/>
      <w:bookmarkStart w:id="3" w:name="_Toc48389080"/>
      <w:bookmarkEnd w:id="0"/>
      <w:r w:rsidRPr="00A7168E">
        <w:lastRenderedPageBreak/>
        <w:t>Dimensiune I. SĂNĂTATE, SIGURANȚĂ, PROTECȚIE</w:t>
      </w:r>
      <w:bookmarkEnd w:id="1"/>
      <w:bookmarkEnd w:id="2"/>
      <w:bookmarkEnd w:id="3"/>
    </w:p>
    <w:p w:rsidR="00D25024" w:rsidRPr="00D25024" w:rsidRDefault="00D25024" w:rsidP="00D25024">
      <w:pPr>
        <w:pStyle w:val="2"/>
        <w:rPr>
          <w:lang w:val="en-US"/>
        </w:rPr>
      </w:pPr>
      <w:bookmarkStart w:id="4" w:name="_Toc28606398"/>
      <w:bookmarkStart w:id="5" w:name="_Toc46741863"/>
      <w:bookmarkStart w:id="6" w:name="_Toc48389081"/>
      <w:r w:rsidRPr="00D25024">
        <w:rPr>
          <w:lang w:val="en-US"/>
        </w:rPr>
        <w:t xml:space="preserve">Standard 1.1. </w:t>
      </w:r>
      <w:bookmarkEnd w:id="4"/>
      <w:r w:rsidRPr="00D25024">
        <w:rPr>
          <w:lang w:val="en-US"/>
        </w:rPr>
        <w:t>Instituția de învățământ asigură securitatea și protecția tuturor elevilor/ copiilor</w:t>
      </w:r>
      <w:bookmarkEnd w:id="5"/>
      <w:bookmarkEnd w:id="6"/>
      <w:r w:rsidR="00890F29">
        <w:rPr>
          <w:lang w:val="en-US"/>
        </w:rPr>
        <w:t>.</w:t>
      </w:r>
    </w:p>
    <w:p w:rsidR="00D25024" w:rsidRPr="00D25024" w:rsidRDefault="00D25024" w:rsidP="00D25024">
      <w:pPr>
        <w:rPr>
          <w:b/>
          <w:bCs/>
          <w:lang w:val="en-US"/>
        </w:rPr>
      </w:pPr>
      <w:r w:rsidRPr="00D25024">
        <w:rPr>
          <w:b/>
          <w:bCs/>
          <w:lang w:val="en-US"/>
        </w:rPr>
        <w:t>Domeniu: Management</w:t>
      </w:r>
    </w:p>
    <w:p w:rsidR="00D25024" w:rsidRDefault="00D25024" w:rsidP="00D25024">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r w:rsidR="00405FFF">
        <w:rPr>
          <w:lang w:val="en-US"/>
        </w:rPr>
        <w:t>.</w:t>
      </w:r>
    </w:p>
    <w:p w:rsidR="005910AD" w:rsidRPr="00D25024" w:rsidRDefault="005910AD" w:rsidP="00D25024">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5910AD" w:rsidRPr="00E938A0" w:rsidTr="00D25024">
        <w:tc>
          <w:tcPr>
            <w:tcW w:w="2069" w:type="dxa"/>
          </w:tcPr>
          <w:p w:rsidR="005910AD" w:rsidRDefault="005910AD" w:rsidP="00F842E4">
            <w:pPr>
              <w:jc w:val="left"/>
            </w:pPr>
          </w:p>
          <w:p w:rsidR="005910AD" w:rsidRPr="00BD4375" w:rsidRDefault="005910AD" w:rsidP="00F842E4">
            <w:pPr>
              <w:jc w:val="left"/>
            </w:pPr>
          </w:p>
        </w:tc>
        <w:tc>
          <w:tcPr>
            <w:tcW w:w="7570" w:type="dxa"/>
            <w:gridSpan w:val="3"/>
          </w:tcPr>
          <w:p w:rsidR="005910AD" w:rsidRPr="00E45F16" w:rsidRDefault="005910AD" w:rsidP="005910AD">
            <w:pPr>
              <w:pStyle w:val="a4"/>
              <w:numPr>
                <w:ilvl w:val="0"/>
                <w:numId w:val="2"/>
              </w:numPr>
              <w:jc w:val="left"/>
              <w:rPr>
                <w:iCs/>
                <w:color w:val="000000" w:themeColor="text1"/>
              </w:rPr>
            </w:pPr>
            <w:r w:rsidRPr="00E45F16">
              <w:rPr>
                <w:iCs/>
                <w:color w:val="000000" w:themeColor="text1"/>
              </w:rPr>
              <w:t>Act de cercetare tehnică a coșurilor de fum și canalelor de ventilație  a cazanelor de încălzile nr.1 din 24.09.2021;(Anexa 1.1.1.1)</w:t>
            </w:r>
          </w:p>
          <w:p w:rsidR="005910AD" w:rsidRPr="00E45F16" w:rsidRDefault="005910AD" w:rsidP="005910AD">
            <w:pPr>
              <w:pStyle w:val="a4"/>
              <w:numPr>
                <w:ilvl w:val="0"/>
                <w:numId w:val="2"/>
              </w:numPr>
              <w:jc w:val="left"/>
              <w:rPr>
                <w:iCs/>
                <w:color w:val="000000" w:themeColor="text1"/>
              </w:rPr>
            </w:pPr>
            <w:r w:rsidRPr="00E45F16">
              <w:rPr>
                <w:iCs/>
                <w:color w:val="000000" w:themeColor="text1"/>
              </w:rPr>
              <w:t xml:space="preserve">Act tehnic nr.2 din 05.10.2020  privind furnizarea gazelor naturale  cu consumatorul </w:t>
            </w:r>
            <w:r w:rsidRPr="008B65D2">
              <w:rPr>
                <w:iCs/>
                <w:color w:val="000000" w:themeColor="text1"/>
              </w:rPr>
              <w:t>noncasnic; (Anexa 1.1.1.2)</w:t>
            </w:r>
          </w:p>
          <w:p w:rsidR="005910AD" w:rsidRPr="00E45F16" w:rsidRDefault="005910AD" w:rsidP="005910AD">
            <w:pPr>
              <w:pStyle w:val="a4"/>
              <w:numPr>
                <w:ilvl w:val="0"/>
                <w:numId w:val="2"/>
              </w:numPr>
              <w:jc w:val="left"/>
              <w:rPr>
                <w:iCs/>
                <w:color w:val="000000" w:themeColor="text1"/>
              </w:rPr>
            </w:pPr>
            <w:r w:rsidRPr="00E45F16">
              <w:rPr>
                <w:iCs/>
                <w:color w:val="000000" w:themeColor="text1"/>
              </w:rPr>
              <w:t>Certificat de înregistrare a instituției codul fiscal-1013620000663, data înregistrării-27.12.12; (Anexa 1.1.1.3)</w:t>
            </w:r>
          </w:p>
          <w:p w:rsidR="005910AD" w:rsidRPr="00E45F16" w:rsidRDefault="005910AD" w:rsidP="005910AD">
            <w:pPr>
              <w:pStyle w:val="a4"/>
              <w:numPr>
                <w:ilvl w:val="0"/>
                <w:numId w:val="2"/>
              </w:numPr>
              <w:jc w:val="left"/>
              <w:rPr>
                <w:iCs/>
                <w:color w:val="000000" w:themeColor="text1"/>
              </w:rPr>
            </w:pPr>
            <w:r w:rsidRPr="00E45F16">
              <w:rPr>
                <w:iCs/>
                <w:color w:val="000000" w:themeColor="text1"/>
              </w:rPr>
              <w:t>Autorizație  sanitară  pentru funcționare nr.0012091 emisă de CSP Soroca eliberată la 04 .09.2012,valabilă până la 25.08.2022;</w:t>
            </w:r>
          </w:p>
          <w:p w:rsidR="005910AD" w:rsidRPr="00E45F16" w:rsidRDefault="005910AD" w:rsidP="005910AD">
            <w:pPr>
              <w:pStyle w:val="a4"/>
              <w:ind w:left="360"/>
              <w:jc w:val="left"/>
              <w:rPr>
                <w:iCs/>
                <w:color w:val="000000" w:themeColor="text1"/>
              </w:rPr>
            </w:pPr>
            <w:r w:rsidRPr="00E45F16">
              <w:rPr>
                <w:iCs/>
                <w:color w:val="000000" w:themeColor="text1"/>
              </w:rPr>
              <w:t xml:space="preserve">(Anexa 1.1.1.4) </w:t>
            </w:r>
          </w:p>
          <w:p w:rsidR="005910AD" w:rsidRPr="00E45F16" w:rsidRDefault="005910AD" w:rsidP="005910AD">
            <w:pPr>
              <w:pStyle w:val="a4"/>
              <w:numPr>
                <w:ilvl w:val="0"/>
                <w:numId w:val="2"/>
              </w:numPr>
              <w:jc w:val="left"/>
              <w:rPr>
                <w:iCs/>
                <w:color w:val="000000" w:themeColor="text1"/>
              </w:rPr>
            </w:pPr>
            <w:r w:rsidRPr="00E45F16">
              <w:rPr>
                <w:iCs/>
                <w:color w:val="000000" w:themeColor="text1"/>
              </w:rPr>
              <w:t>Autorizația sanitară-veterinară de funcționare a cantinei Seria ASVF din 23.09.13 fără termen de valabilitate; (Anexa 1.1.1.5)</w:t>
            </w:r>
          </w:p>
          <w:p w:rsidR="005910AD" w:rsidRPr="00E45F16" w:rsidRDefault="005910AD" w:rsidP="005910AD">
            <w:pPr>
              <w:pStyle w:val="a4"/>
              <w:numPr>
                <w:ilvl w:val="0"/>
                <w:numId w:val="2"/>
              </w:numPr>
              <w:jc w:val="left"/>
              <w:rPr>
                <w:iCs/>
                <w:color w:val="000000" w:themeColor="text1"/>
              </w:rPr>
            </w:pPr>
            <w:r w:rsidRPr="00E45F16">
              <w:rPr>
                <w:iCs/>
                <w:color w:val="000000" w:themeColor="text1"/>
              </w:rPr>
              <w:t xml:space="preserve"> Proces –verbal de control  nr.416/22 din 24.06.2022   în domeniul supravegherii de stat a măsurilor contra incendiilor eliberat de Direcția Supraveghere tehnică Nord a Agenției pentru Supraveghere Tehnică;(Anexa 1.1.1.6) </w:t>
            </w:r>
          </w:p>
          <w:p w:rsidR="005910AD" w:rsidRPr="00E45F16" w:rsidRDefault="005910AD" w:rsidP="005910AD">
            <w:pPr>
              <w:pStyle w:val="a4"/>
              <w:numPr>
                <w:ilvl w:val="0"/>
                <w:numId w:val="2"/>
              </w:numPr>
              <w:jc w:val="left"/>
              <w:rPr>
                <w:iCs/>
                <w:color w:val="000000" w:themeColor="text1"/>
              </w:rPr>
            </w:pPr>
            <w:r w:rsidRPr="00E45F16">
              <w:rPr>
                <w:iCs/>
                <w:color w:val="000000" w:themeColor="text1"/>
              </w:rPr>
              <w:t>Dosar cadastral nr.7847113.055 din 07.12 .2020 eliberat de Serviciul cadastral teritorial Soroca; (Anexa 1.1.1.7)</w:t>
            </w:r>
          </w:p>
          <w:p w:rsidR="005910AD" w:rsidRPr="00E45F16" w:rsidRDefault="005910AD" w:rsidP="005910AD">
            <w:pPr>
              <w:pStyle w:val="a4"/>
              <w:numPr>
                <w:ilvl w:val="0"/>
                <w:numId w:val="2"/>
              </w:numPr>
              <w:jc w:val="left"/>
              <w:rPr>
                <w:b/>
                <w:iCs/>
                <w:color w:val="000000" w:themeColor="text1"/>
              </w:rPr>
            </w:pPr>
            <w:r w:rsidRPr="00E45F16">
              <w:rPr>
                <w:iCs/>
                <w:color w:val="000000" w:themeColor="text1"/>
              </w:rPr>
              <w:t>Registre medicale cu date despre starea de sănătate a elevilor;</w:t>
            </w:r>
          </w:p>
        </w:tc>
      </w:tr>
      <w:tr w:rsidR="005910AD" w:rsidRPr="00E938A0" w:rsidTr="00D25024">
        <w:tc>
          <w:tcPr>
            <w:tcW w:w="2069" w:type="dxa"/>
          </w:tcPr>
          <w:p w:rsidR="005910AD" w:rsidRPr="00BD4375" w:rsidRDefault="005910AD" w:rsidP="00F842E4">
            <w:pPr>
              <w:jc w:val="left"/>
            </w:pPr>
            <w:r w:rsidRPr="00BD4375">
              <w:t>Constatări</w:t>
            </w:r>
          </w:p>
        </w:tc>
        <w:tc>
          <w:tcPr>
            <w:tcW w:w="7570" w:type="dxa"/>
            <w:gridSpan w:val="3"/>
          </w:tcPr>
          <w:p w:rsidR="005910AD" w:rsidRPr="00884142" w:rsidRDefault="00F36E7B" w:rsidP="005910AD">
            <w:pPr>
              <w:pStyle w:val="a4"/>
              <w:numPr>
                <w:ilvl w:val="0"/>
                <w:numId w:val="2"/>
              </w:numPr>
              <w:jc w:val="left"/>
              <w:rPr>
                <w:rFonts w:eastAsia="Times New Roman"/>
                <w:iCs/>
                <w:color w:val="000000" w:themeColor="text1"/>
                <w:szCs w:val="24"/>
                <w:lang w:val="ro-RO"/>
              </w:rPr>
            </w:pPr>
            <w:r>
              <w:t>Instituția deține în ordine sistemică toată documentația tehnică, sanitaro-igienică și medicală obligatorie și monitorizează permanent respectarea normelor sanitaro-igienice și de securitate tehnică. Documentaţia medicală este perfectată conform cerinţelor în vigoare şi se monitorizează permanent normele sanitaro-igienice, pentru asigurarea protecției tuturor copiilor. Sunt întreprinse măsurile de perfectare și obținere a documentației obligatorii ce demonstrează că instituția corespunde cerințelor de funcționare.</w:t>
            </w:r>
          </w:p>
        </w:tc>
      </w:tr>
      <w:tr w:rsidR="005910AD" w:rsidRPr="00E938A0" w:rsidTr="00415CB2">
        <w:tc>
          <w:tcPr>
            <w:tcW w:w="2069" w:type="dxa"/>
          </w:tcPr>
          <w:p w:rsidR="005910AD" w:rsidRPr="00BD4375" w:rsidRDefault="005910AD" w:rsidP="00F842E4">
            <w:pPr>
              <w:jc w:val="left"/>
            </w:pPr>
            <w:r>
              <w:t>Pondere și punctaj acordat</w:t>
            </w:r>
            <w:r w:rsidRPr="00BD4375">
              <w:t xml:space="preserve"> </w:t>
            </w:r>
          </w:p>
        </w:tc>
        <w:tc>
          <w:tcPr>
            <w:tcW w:w="1475" w:type="dxa"/>
          </w:tcPr>
          <w:p w:rsidR="005910AD" w:rsidRPr="00E938A0" w:rsidRDefault="005910AD" w:rsidP="00F842E4">
            <w:r w:rsidRPr="00BD4375">
              <w:t>Pondere:</w:t>
            </w:r>
            <w:r w:rsidRPr="00E938A0">
              <w:t xml:space="preserve"> </w:t>
            </w:r>
            <w:r>
              <w:rPr>
                <w:bCs/>
              </w:rPr>
              <w:t>1</w:t>
            </w:r>
          </w:p>
        </w:tc>
        <w:tc>
          <w:tcPr>
            <w:tcW w:w="3827" w:type="dxa"/>
          </w:tcPr>
          <w:p w:rsidR="005910AD" w:rsidRPr="00E938A0" w:rsidRDefault="005910AD" w:rsidP="00F842E4">
            <w:r>
              <w:t>Autoevaluare conform criteriilor: -1</w:t>
            </w:r>
          </w:p>
        </w:tc>
        <w:tc>
          <w:tcPr>
            <w:tcW w:w="2268" w:type="dxa"/>
          </w:tcPr>
          <w:p w:rsidR="005910AD" w:rsidRPr="00D25024" w:rsidRDefault="005910AD" w:rsidP="00F842E4">
            <w:r>
              <w:t>Punctaj acordat: - 1</w:t>
            </w:r>
          </w:p>
        </w:tc>
      </w:tr>
    </w:tbl>
    <w:p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w:t>
      </w:r>
      <w:r w:rsidR="00405FFF">
        <w:rPr>
          <w:lang w:val="en-US"/>
        </w:rPr>
        <w:t>educative.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50CB1" w:rsidRPr="008B65D2" w:rsidRDefault="00550CB1" w:rsidP="00550CB1">
            <w:pPr>
              <w:pStyle w:val="a4"/>
              <w:numPr>
                <w:ilvl w:val="0"/>
                <w:numId w:val="3"/>
              </w:numPr>
              <w:tabs>
                <w:tab w:val="clear" w:pos="709"/>
                <w:tab w:val="left" w:pos="517"/>
              </w:tabs>
              <w:ind w:left="517" w:hanging="426"/>
              <w:jc w:val="left"/>
              <w:rPr>
                <w:iCs/>
                <w:color w:val="000000" w:themeColor="text1"/>
              </w:rPr>
            </w:pPr>
            <w:r w:rsidRPr="008B65D2">
              <w:rPr>
                <w:iCs/>
                <w:color w:val="000000" w:themeColor="text1"/>
              </w:rPr>
              <w:t>Prevederi în PDI, (p.18,19)</w:t>
            </w:r>
          </w:p>
          <w:p w:rsidR="00550CB1" w:rsidRPr="008B65D2" w:rsidRDefault="00550CB1" w:rsidP="00550CB1">
            <w:pPr>
              <w:pStyle w:val="a4"/>
              <w:numPr>
                <w:ilvl w:val="0"/>
                <w:numId w:val="3"/>
              </w:numPr>
              <w:tabs>
                <w:tab w:val="clear" w:pos="709"/>
                <w:tab w:val="left" w:pos="517"/>
              </w:tabs>
              <w:ind w:left="517" w:hanging="426"/>
              <w:jc w:val="left"/>
              <w:rPr>
                <w:iCs/>
                <w:color w:val="000000" w:themeColor="text1"/>
              </w:rPr>
            </w:pPr>
            <w:r w:rsidRPr="008B65D2">
              <w:rPr>
                <w:iCs/>
                <w:color w:val="000000" w:themeColor="text1"/>
              </w:rPr>
              <w:t>Prevederi în ROI  (p.25,art.86)</w:t>
            </w:r>
          </w:p>
          <w:p w:rsidR="00550CB1" w:rsidRPr="008B65D2" w:rsidRDefault="00550CB1" w:rsidP="00550CB1">
            <w:pPr>
              <w:pStyle w:val="a4"/>
              <w:numPr>
                <w:ilvl w:val="0"/>
                <w:numId w:val="3"/>
              </w:numPr>
              <w:tabs>
                <w:tab w:val="clear" w:pos="709"/>
                <w:tab w:val="left" w:pos="517"/>
              </w:tabs>
              <w:ind w:left="517" w:hanging="426"/>
              <w:jc w:val="left"/>
              <w:rPr>
                <w:iCs/>
                <w:color w:val="000000" w:themeColor="text1"/>
              </w:rPr>
            </w:pPr>
            <w:r w:rsidRPr="008B65D2">
              <w:rPr>
                <w:iCs/>
                <w:color w:val="000000" w:themeColor="text1"/>
              </w:rPr>
              <w:t>Ordin nr.58  din07.09.2021 cu privire la angajarea personalului de pază.(Anexa 1.1.2.1)</w:t>
            </w:r>
          </w:p>
          <w:p w:rsidR="00550CB1" w:rsidRPr="008B65D2" w:rsidRDefault="00550CB1" w:rsidP="00550CB1">
            <w:pPr>
              <w:pStyle w:val="a4"/>
              <w:numPr>
                <w:ilvl w:val="0"/>
                <w:numId w:val="3"/>
              </w:numPr>
              <w:tabs>
                <w:tab w:val="clear" w:pos="709"/>
                <w:tab w:val="left" w:pos="517"/>
              </w:tabs>
              <w:ind w:left="517" w:hanging="426"/>
              <w:jc w:val="left"/>
              <w:rPr>
                <w:iCs/>
                <w:color w:val="000000" w:themeColor="text1"/>
              </w:rPr>
            </w:pPr>
            <w:r w:rsidRPr="008B65D2">
              <w:rPr>
                <w:iCs/>
                <w:color w:val="000000" w:themeColor="text1"/>
              </w:rPr>
              <w:t>Registrul vizitelor din gimnaziul conform Nomenclatorului documentației  școlare;</w:t>
            </w:r>
          </w:p>
          <w:p w:rsidR="00550CB1" w:rsidRPr="008B65D2" w:rsidRDefault="00550CB1" w:rsidP="00550CB1">
            <w:pPr>
              <w:pStyle w:val="a4"/>
              <w:numPr>
                <w:ilvl w:val="0"/>
                <w:numId w:val="3"/>
              </w:numPr>
              <w:tabs>
                <w:tab w:val="clear" w:pos="709"/>
                <w:tab w:val="left" w:pos="517"/>
              </w:tabs>
              <w:ind w:left="517" w:hanging="426"/>
              <w:jc w:val="left"/>
              <w:rPr>
                <w:iCs/>
                <w:color w:val="000000" w:themeColor="text1"/>
              </w:rPr>
            </w:pPr>
            <w:r w:rsidRPr="008B65D2">
              <w:rPr>
                <w:iCs/>
                <w:color w:val="000000" w:themeColor="text1"/>
              </w:rPr>
              <w:t>Fișa de post a personalului de pază elaborată în temeiul Legii nr.154-XV/2003; (Anexa 1.1.2.2)</w:t>
            </w:r>
          </w:p>
          <w:p w:rsidR="00550CB1" w:rsidRPr="008B65D2" w:rsidRDefault="00550CB1" w:rsidP="00550CB1">
            <w:pPr>
              <w:pStyle w:val="a4"/>
              <w:numPr>
                <w:ilvl w:val="0"/>
                <w:numId w:val="3"/>
              </w:numPr>
              <w:tabs>
                <w:tab w:val="clear" w:pos="709"/>
                <w:tab w:val="left" w:pos="517"/>
              </w:tabs>
              <w:ind w:left="517" w:hanging="426"/>
              <w:jc w:val="left"/>
              <w:rPr>
                <w:iCs/>
                <w:color w:val="000000" w:themeColor="text1"/>
              </w:rPr>
            </w:pPr>
            <w:r w:rsidRPr="008B65D2">
              <w:rPr>
                <w:iCs/>
                <w:color w:val="000000" w:themeColor="text1"/>
              </w:rPr>
              <w:t>Graficul  de serviciu a personalului de pază/ graficul zilelor de serviciu; (Anexa 1.1.2.3)</w:t>
            </w:r>
          </w:p>
          <w:p w:rsidR="00550CB1" w:rsidRPr="008B65D2" w:rsidRDefault="009F7588" w:rsidP="00550CB1">
            <w:pPr>
              <w:pStyle w:val="a4"/>
              <w:numPr>
                <w:ilvl w:val="0"/>
                <w:numId w:val="3"/>
              </w:numPr>
              <w:tabs>
                <w:tab w:val="clear" w:pos="709"/>
                <w:tab w:val="left" w:pos="517"/>
              </w:tabs>
              <w:ind w:left="517" w:hanging="426"/>
              <w:jc w:val="left"/>
              <w:rPr>
                <w:iCs/>
                <w:color w:val="000000" w:themeColor="text1"/>
              </w:rPr>
            </w:pPr>
            <w:r>
              <w:rPr>
                <w:iCs/>
                <w:color w:val="000000" w:themeColor="text1"/>
              </w:rPr>
              <w:t>Perimetrul i</w:t>
            </w:r>
            <w:r w:rsidR="00550CB1" w:rsidRPr="008B65D2">
              <w:rPr>
                <w:iCs/>
                <w:color w:val="000000" w:themeColor="text1"/>
              </w:rPr>
              <w:t>nstituți</w:t>
            </w:r>
            <w:r>
              <w:rPr>
                <w:iCs/>
                <w:color w:val="000000" w:themeColor="text1"/>
              </w:rPr>
              <w:t>ei</w:t>
            </w:r>
            <w:r w:rsidR="00550CB1" w:rsidRPr="008B65D2">
              <w:rPr>
                <w:iCs/>
                <w:color w:val="000000" w:themeColor="text1"/>
              </w:rPr>
              <w:t xml:space="preserve"> este îngrădit cu gard de 1,2m înălțime,</w:t>
            </w:r>
            <w:r w:rsidR="00F36E7B">
              <w:rPr>
                <w:iCs/>
                <w:color w:val="000000" w:themeColor="text1"/>
              </w:rPr>
              <w:t xml:space="preserve"> </w:t>
            </w:r>
            <w:r w:rsidR="00550CB1" w:rsidRPr="008B65D2">
              <w:rPr>
                <w:iCs/>
                <w:color w:val="000000" w:themeColor="text1"/>
              </w:rPr>
              <w:t>sunt 2 porți;</w:t>
            </w:r>
          </w:p>
          <w:p w:rsidR="00550CB1" w:rsidRPr="008B65D2" w:rsidRDefault="00550CB1" w:rsidP="00550CB1">
            <w:pPr>
              <w:pStyle w:val="a4"/>
              <w:numPr>
                <w:ilvl w:val="0"/>
                <w:numId w:val="3"/>
              </w:numPr>
              <w:tabs>
                <w:tab w:val="clear" w:pos="709"/>
                <w:tab w:val="left" w:pos="517"/>
              </w:tabs>
              <w:ind w:left="517" w:hanging="426"/>
              <w:jc w:val="left"/>
              <w:rPr>
                <w:iCs/>
                <w:color w:val="000000" w:themeColor="text1"/>
              </w:rPr>
            </w:pPr>
            <w:r w:rsidRPr="008B65D2">
              <w:rPr>
                <w:iCs/>
                <w:color w:val="000000" w:themeColor="text1"/>
              </w:rPr>
              <w:t>Plan/scheme de evacuare din instituție/cantină/ sala de gimnastică; (Anexa 1.1.2.4)</w:t>
            </w:r>
          </w:p>
          <w:p w:rsidR="00F97DD5" w:rsidRPr="00405FFF" w:rsidRDefault="00550CB1" w:rsidP="00550CB1">
            <w:pPr>
              <w:pStyle w:val="a4"/>
              <w:numPr>
                <w:ilvl w:val="0"/>
                <w:numId w:val="3"/>
              </w:numPr>
              <w:tabs>
                <w:tab w:val="clear" w:pos="709"/>
                <w:tab w:val="left" w:pos="517"/>
              </w:tabs>
              <w:ind w:left="517" w:hanging="426"/>
              <w:jc w:val="left"/>
              <w:rPr>
                <w:b/>
                <w:iCs/>
              </w:rPr>
            </w:pPr>
            <w:r w:rsidRPr="008B65D2">
              <w:rPr>
                <w:iCs/>
                <w:color w:val="000000" w:themeColor="text1"/>
              </w:rPr>
              <w:t>Sensori antiincendiari</w:t>
            </w:r>
            <w:r w:rsidRPr="008B65D2">
              <w:rPr>
                <w:iCs/>
                <w:color w:val="000000" w:themeColor="text1"/>
                <w:lang w:val="ro-RO"/>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457849" w:rsidRDefault="00545828" w:rsidP="00457849">
            <w:pPr>
              <w:pStyle w:val="a4"/>
              <w:numPr>
                <w:ilvl w:val="0"/>
                <w:numId w:val="4"/>
              </w:numPr>
              <w:tabs>
                <w:tab w:val="clear" w:pos="709"/>
                <w:tab w:val="left" w:pos="517"/>
              </w:tabs>
              <w:ind w:left="517" w:hanging="426"/>
              <w:jc w:val="left"/>
              <w:rPr>
                <w:rFonts w:eastAsia="Times New Roman"/>
                <w:iCs/>
              </w:rPr>
            </w:pPr>
            <w:r>
              <w:rPr>
                <w:rFonts w:eastAsia="Times New Roman"/>
                <w:iCs/>
              </w:rPr>
              <w:t xml:space="preserve">Instituția deține </w:t>
            </w:r>
            <w:r w:rsidR="009F7588">
              <w:rPr>
                <w:rFonts w:eastAsia="Times New Roman"/>
                <w:iCs/>
              </w:rPr>
              <w:t xml:space="preserve">documente ce monitorizează </w:t>
            </w:r>
            <w:r w:rsidR="0024352A">
              <w:rPr>
                <w:rFonts w:eastAsia="Times New Roman"/>
                <w:iCs/>
              </w:rPr>
              <w:t xml:space="preserve">paza și securitatea </w:t>
            </w:r>
            <w:r w:rsidR="00961759">
              <w:rPr>
                <w:rFonts w:eastAsia="Times New Roman"/>
                <w:iCs/>
              </w:rPr>
              <w:lastRenderedPageBreak/>
              <w:t xml:space="preserve">elevilor pe </w:t>
            </w:r>
            <w:r w:rsidR="009F7588">
              <w:rPr>
                <w:rFonts w:eastAsia="Times New Roman"/>
                <w:iCs/>
              </w:rPr>
              <w:t>parcursul programului școlar de către</w:t>
            </w:r>
            <w:r w:rsidR="0024352A" w:rsidRPr="0024352A">
              <w:rPr>
                <w:rFonts w:eastAsia="Times New Roman"/>
                <w:iCs/>
              </w:rPr>
              <w:t xml:space="preserve"> diriginți,</w:t>
            </w:r>
            <w:r w:rsidR="00F36E7B">
              <w:rPr>
                <w:rFonts w:eastAsia="Times New Roman"/>
                <w:iCs/>
              </w:rPr>
              <w:t xml:space="preserve"> </w:t>
            </w:r>
            <w:r w:rsidR="0024352A" w:rsidRPr="0024352A">
              <w:rPr>
                <w:rFonts w:eastAsia="Times New Roman"/>
                <w:iCs/>
              </w:rPr>
              <w:t>profesorii de serviciu,</w:t>
            </w:r>
            <w:r w:rsidR="009F7588">
              <w:rPr>
                <w:rFonts w:eastAsia="Times New Roman"/>
                <w:iCs/>
              </w:rPr>
              <w:t xml:space="preserve"> </w:t>
            </w:r>
            <w:r w:rsidR="00163533">
              <w:rPr>
                <w:rFonts w:eastAsia="Times New Roman"/>
                <w:iCs/>
              </w:rPr>
              <w:t>femei</w:t>
            </w:r>
            <w:r w:rsidR="009F7588">
              <w:rPr>
                <w:rFonts w:eastAsia="Times New Roman"/>
                <w:iCs/>
              </w:rPr>
              <w:t>e</w:t>
            </w:r>
            <w:r w:rsidR="0024352A" w:rsidRPr="0024352A">
              <w:rPr>
                <w:rFonts w:eastAsia="Times New Roman"/>
                <w:iCs/>
              </w:rPr>
              <w:t xml:space="preserve"> de serviciu</w:t>
            </w:r>
            <w:r w:rsidR="009F7588">
              <w:rPr>
                <w:rFonts w:eastAsia="Times New Roman"/>
                <w:iCs/>
              </w:rPr>
              <w:t xml:space="preserve"> și paznic</w:t>
            </w:r>
            <w:r w:rsidR="0024352A" w:rsidRPr="0024352A">
              <w:rPr>
                <w:rFonts w:eastAsia="Times New Roman"/>
                <w:iCs/>
              </w:rPr>
              <w:t>.</w:t>
            </w:r>
          </w:p>
        </w:tc>
      </w:tr>
      <w:tr w:rsidR="00F842E4" w:rsidRPr="00E938A0" w:rsidTr="00415CB2">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24352A">
              <w:t>1</w:t>
            </w:r>
          </w:p>
        </w:tc>
        <w:tc>
          <w:tcPr>
            <w:tcW w:w="2268" w:type="dxa"/>
          </w:tcPr>
          <w:p w:rsidR="00F842E4" w:rsidRPr="00D25024" w:rsidRDefault="00F842E4" w:rsidP="00F842E4">
            <w:r>
              <w:t xml:space="preserve">Punctaj acordat: - </w:t>
            </w:r>
            <w:r w:rsidR="0024352A">
              <w:t>1</w:t>
            </w:r>
          </w:p>
        </w:tc>
      </w:tr>
    </w:tbl>
    <w:p w:rsidR="00D25024"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50CB1" w:rsidRPr="00E45F16" w:rsidRDefault="00405FFF" w:rsidP="00550CB1">
            <w:pPr>
              <w:pStyle w:val="a4"/>
              <w:numPr>
                <w:ilvl w:val="0"/>
                <w:numId w:val="2"/>
              </w:numPr>
              <w:jc w:val="left"/>
              <w:rPr>
                <w:iCs/>
                <w:color w:val="000000" w:themeColor="text1"/>
              </w:rPr>
            </w:pPr>
            <w:r w:rsidRPr="00405FFF">
              <w:rPr>
                <w:b/>
                <w:iCs/>
              </w:rPr>
              <w:t xml:space="preserve"> </w:t>
            </w:r>
            <w:r w:rsidR="00550CB1" w:rsidRPr="00E45F16">
              <w:rPr>
                <w:iCs/>
                <w:color w:val="000000" w:themeColor="text1"/>
              </w:rPr>
              <w:t>Raport de autoevaluare privind gradul de pregătire a instituției de învățământ pentru noul an de studii în condițiile pandemiei COVID-19; (Anexa 1.1.3.1)</w:t>
            </w:r>
          </w:p>
          <w:p w:rsidR="00550CB1" w:rsidRPr="00E45F16" w:rsidRDefault="00550CB1" w:rsidP="00550CB1">
            <w:pPr>
              <w:pStyle w:val="a4"/>
              <w:numPr>
                <w:ilvl w:val="0"/>
                <w:numId w:val="2"/>
              </w:numPr>
              <w:jc w:val="left"/>
              <w:rPr>
                <w:iCs/>
                <w:color w:val="000000" w:themeColor="text1"/>
              </w:rPr>
            </w:pPr>
            <w:r w:rsidRPr="00E45F16">
              <w:rPr>
                <w:iCs/>
                <w:color w:val="000000" w:themeColor="text1"/>
              </w:rPr>
              <w:t>Ord.nr .44 din 01.09.2021 cu privire la repartizarea normei didactice pentru anul de studii 2021-2022; (Anexa 1.1.3.2)</w:t>
            </w:r>
          </w:p>
          <w:p w:rsidR="00550CB1" w:rsidRPr="00E45F16" w:rsidRDefault="00550CB1" w:rsidP="00550CB1">
            <w:pPr>
              <w:pStyle w:val="a4"/>
              <w:numPr>
                <w:ilvl w:val="0"/>
                <w:numId w:val="2"/>
              </w:numPr>
              <w:jc w:val="left"/>
              <w:rPr>
                <w:iCs/>
                <w:color w:val="000000" w:themeColor="text1"/>
              </w:rPr>
            </w:pPr>
            <w:r w:rsidRPr="00E45F16">
              <w:rPr>
                <w:iCs/>
                <w:color w:val="000000" w:themeColor="text1"/>
              </w:rPr>
              <w:t>Proces-verbal al CA din 26.08.2021 aprobarea orarului lecțiilor</w:t>
            </w:r>
            <w:r w:rsidR="009F7588">
              <w:rPr>
                <w:iCs/>
                <w:color w:val="000000" w:themeColor="text1"/>
              </w:rPr>
              <w:t>,</w:t>
            </w:r>
            <w:r w:rsidRPr="00E45F16">
              <w:rPr>
                <w:iCs/>
                <w:color w:val="000000" w:themeColor="text1"/>
              </w:rPr>
              <w:t xml:space="preserve"> sunetelor activităților extrașcolare;(Anexa 1.1.3.3)</w:t>
            </w:r>
          </w:p>
          <w:p w:rsidR="00550CB1" w:rsidRPr="008B65D2" w:rsidRDefault="00550CB1" w:rsidP="00550CB1">
            <w:pPr>
              <w:pStyle w:val="a4"/>
              <w:numPr>
                <w:ilvl w:val="0"/>
                <w:numId w:val="2"/>
              </w:numPr>
              <w:jc w:val="left"/>
              <w:rPr>
                <w:iCs/>
                <w:color w:val="000000" w:themeColor="text1"/>
              </w:rPr>
            </w:pPr>
            <w:r w:rsidRPr="008B65D2">
              <w:rPr>
                <w:iCs/>
                <w:color w:val="000000" w:themeColor="text1"/>
              </w:rPr>
              <w:t xml:space="preserve">Orarul sunetelor;  (Anexa 1.1.3.4) </w:t>
            </w:r>
          </w:p>
          <w:p w:rsidR="00550CB1" w:rsidRPr="008B65D2" w:rsidRDefault="00550CB1" w:rsidP="00550CB1">
            <w:pPr>
              <w:pStyle w:val="a4"/>
              <w:numPr>
                <w:ilvl w:val="0"/>
                <w:numId w:val="2"/>
              </w:numPr>
              <w:jc w:val="left"/>
              <w:rPr>
                <w:iCs/>
                <w:color w:val="000000" w:themeColor="text1"/>
              </w:rPr>
            </w:pPr>
            <w:r w:rsidRPr="008B65D2">
              <w:rPr>
                <w:iCs/>
                <w:color w:val="000000" w:themeColor="text1"/>
              </w:rPr>
              <w:t>Orarul evaluărilor inițiale /sumative;  (Anexa 1.1.3.5)</w:t>
            </w:r>
          </w:p>
          <w:p w:rsidR="00405FFF" w:rsidRPr="00405FFF" w:rsidRDefault="00550CB1" w:rsidP="00550CB1">
            <w:pPr>
              <w:pStyle w:val="a4"/>
              <w:numPr>
                <w:ilvl w:val="0"/>
                <w:numId w:val="2"/>
              </w:numPr>
              <w:jc w:val="left"/>
              <w:rPr>
                <w:b/>
                <w:iCs/>
              </w:rPr>
            </w:pPr>
            <w:r w:rsidRPr="008B65D2">
              <w:rPr>
                <w:iCs/>
                <w:color w:val="000000" w:themeColor="text1"/>
              </w:rPr>
              <w:t>Orarul disciplinelor școlare .(Anexa 1.1.3.6)</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7A57B1" w:rsidP="00961759">
            <w:pPr>
              <w:pStyle w:val="a4"/>
              <w:numPr>
                <w:ilvl w:val="0"/>
                <w:numId w:val="2"/>
              </w:numPr>
              <w:jc w:val="left"/>
              <w:rPr>
                <w:rFonts w:eastAsia="Times New Roman"/>
                <w:iCs/>
              </w:rPr>
            </w:pPr>
            <w:r>
              <w:rPr>
                <w:rFonts w:eastAsia="Times New Roman"/>
                <w:iCs/>
              </w:rPr>
              <w:t xml:space="preserve">Instituția asigură </w:t>
            </w:r>
            <w:r w:rsidR="00961759">
              <w:rPr>
                <w:rFonts w:eastAsia="Times New Roman"/>
                <w:iCs/>
              </w:rPr>
              <w:t>toate disciplinile cu profesori</w:t>
            </w:r>
            <w:r>
              <w:rPr>
                <w:rFonts w:eastAsia="Times New Roman"/>
                <w:iCs/>
              </w:rPr>
              <w:t xml:space="preserve"> </w:t>
            </w:r>
            <w:r w:rsidR="00F36E7B">
              <w:rPr>
                <w:rFonts w:eastAsia="Times New Roman"/>
                <w:iCs/>
              </w:rPr>
              <w:t>ce dețin studii corespunzătoare la disciplinile școlare</w:t>
            </w:r>
            <w:r>
              <w:rPr>
                <w:rFonts w:eastAsia="Times New Roman"/>
                <w:iCs/>
              </w:rPr>
              <w:t>.</w:t>
            </w:r>
            <w:r w:rsidR="00F36E7B">
              <w:rPr>
                <w:rFonts w:eastAsia="Times New Roman"/>
                <w:iCs/>
              </w:rPr>
              <w:t xml:space="preserve"> </w:t>
            </w:r>
            <w:r>
              <w:rPr>
                <w:rFonts w:eastAsia="Times New Roman"/>
                <w:iCs/>
              </w:rPr>
              <w:t>Orarul</w:t>
            </w:r>
            <w:r w:rsidR="00F36E7B">
              <w:rPr>
                <w:rFonts w:eastAsia="Times New Roman"/>
                <w:iCs/>
              </w:rPr>
              <w:t xml:space="preserve"> </w:t>
            </w:r>
            <w:r w:rsidR="009F7588">
              <w:rPr>
                <w:rFonts w:eastAsia="Times New Roman"/>
                <w:iCs/>
              </w:rPr>
              <w:t xml:space="preserve">lecțiilor și al sunetelor </w:t>
            </w:r>
            <w:r>
              <w:rPr>
                <w:rFonts w:eastAsia="Times New Roman"/>
                <w:iCs/>
              </w:rPr>
              <w:t>este e</w:t>
            </w:r>
            <w:r w:rsidR="00454CC4">
              <w:rPr>
                <w:rFonts w:eastAsia="Times New Roman"/>
                <w:iCs/>
              </w:rPr>
              <w:t>laborat</w:t>
            </w:r>
            <w:r>
              <w:rPr>
                <w:rFonts w:eastAsia="Times New Roman"/>
                <w:iCs/>
              </w:rPr>
              <w:t xml:space="preserve"> conform </w:t>
            </w:r>
            <w:r w:rsidR="009F7588">
              <w:rPr>
                <w:rFonts w:eastAsia="Times New Roman"/>
                <w:iCs/>
              </w:rPr>
              <w:t xml:space="preserve">cerințelor </w:t>
            </w:r>
            <w:r>
              <w:rPr>
                <w:rFonts w:eastAsia="Times New Roman"/>
                <w:iCs/>
              </w:rPr>
              <w:t>Plan-cadru,</w:t>
            </w:r>
            <w:r w:rsidR="00F36E7B">
              <w:rPr>
                <w:rFonts w:eastAsia="Times New Roman"/>
                <w:iCs/>
              </w:rPr>
              <w:t xml:space="preserve"> </w:t>
            </w:r>
            <w:r>
              <w:rPr>
                <w:rFonts w:eastAsia="Times New Roman"/>
                <w:iCs/>
              </w:rPr>
              <w:t xml:space="preserve">și asigură raportul optim între timpul </w:t>
            </w:r>
            <w:r w:rsidR="00431909">
              <w:rPr>
                <w:rFonts w:eastAsia="Times New Roman"/>
                <w:iCs/>
              </w:rPr>
              <w:t xml:space="preserve">de </w:t>
            </w:r>
            <w:r>
              <w:rPr>
                <w:rFonts w:eastAsia="Times New Roman"/>
                <w:iCs/>
              </w:rPr>
              <w:t>instruir</w:t>
            </w:r>
            <w:r w:rsidR="00431909">
              <w:rPr>
                <w:rFonts w:eastAsia="Times New Roman"/>
                <w:iCs/>
              </w:rPr>
              <w:t>e</w:t>
            </w:r>
            <w:r>
              <w:rPr>
                <w:rFonts w:eastAsia="Times New Roman"/>
                <w:iCs/>
              </w:rPr>
              <w:t xml:space="preserve"> </w:t>
            </w:r>
            <w:r w:rsidR="00431909">
              <w:rPr>
                <w:rFonts w:eastAsia="Times New Roman"/>
                <w:iCs/>
              </w:rPr>
              <w:t>și recreare</w:t>
            </w:r>
            <w:bookmarkStart w:id="7" w:name="_GoBack"/>
            <w:bookmarkEnd w:id="7"/>
            <w:r>
              <w:rPr>
                <w:rFonts w:eastAsia="Times New Roman"/>
                <w:iCs/>
              </w:rPr>
              <w:t>.</w:t>
            </w:r>
          </w:p>
        </w:tc>
      </w:tr>
      <w:tr w:rsidR="00F842E4" w:rsidRPr="00E938A0" w:rsidTr="00457849">
        <w:tc>
          <w:tcPr>
            <w:tcW w:w="2069" w:type="dxa"/>
          </w:tcPr>
          <w:p w:rsidR="00F842E4" w:rsidRPr="00BD4375" w:rsidRDefault="00F842E4" w:rsidP="00F842E4">
            <w:pPr>
              <w:jc w:val="left"/>
            </w:pPr>
            <w:r>
              <w:t>Pondere și punctaj acordat</w:t>
            </w:r>
            <w:r w:rsidRPr="00BD4375">
              <w:t xml:space="preserve"> </w:t>
            </w:r>
          </w:p>
        </w:tc>
        <w:tc>
          <w:tcPr>
            <w:tcW w:w="1333" w:type="dxa"/>
          </w:tcPr>
          <w:p w:rsidR="00F842E4" w:rsidRPr="00E938A0" w:rsidRDefault="00F842E4" w:rsidP="00F842E4">
            <w:r w:rsidRPr="00BD4375">
              <w:t>Pondere:</w:t>
            </w:r>
            <w:r w:rsidRPr="00E938A0">
              <w:t xml:space="preserve"> </w:t>
            </w:r>
            <w:r>
              <w:rPr>
                <w:bCs/>
              </w:rPr>
              <w:t>2</w:t>
            </w:r>
          </w:p>
        </w:tc>
        <w:tc>
          <w:tcPr>
            <w:tcW w:w="3969" w:type="dxa"/>
          </w:tcPr>
          <w:p w:rsidR="00F842E4" w:rsidRPr="00E938A0" w:rsidRDefault="00F842E4" w:rsidP="00F842E4">
            <w:r>
              <w:t>Autoevaluare conform criteriilor: -</w:t>
            </w:r>
            <w:r w:rsidR="007A57B1">
              <w:t>0,5</w:t>
            </w:r>
          </w:p>
        </w:tc>
        <w:tc>
          <w:tcPr>
            <w:tcW w:w="2268" w:type="dxa"/>
          </w:tcPr>
          <w:p w:rsidR="00F842E4" w:rsidRPr="00D25024" w:rsidRDefault="00F842E4" w:rsidP="00F842E4">
            <w:r>
              <w:t xml:space="preserve">Punctaj acordat: - </w:t>
            </w:r>
            <w:r w:rsidR="007A57B1">
              <w:t>1</w:t>
            </w:r>
          </w:p>
        </w:tc>
      </w:tr>
    </w:tbl>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50CB1" w:rsidRPr="008B65D2" w:rsidRDefault="00550CB1" w:rsidP="00550CB1">
            <w:pPr>
              <w:pStyle w:val="a4"/>
              <w:numPr>
                <w:ilvl w:val="0"/>
                <w:numId w:val="2"/>
              </w:numPr>
              <w:jc w:val="left"/>
              <w:rPr>
                <w:iCs/>
                <w:color w:val="000000" w:themeColor="text1"/>
              </w:rPr>
            </w:pPr>
            <w:r w:rsidRPr="008B65D2">
              <w:rPr>
                <w:iCs/>
                <w:color w:val="000000" w:themeColor="text1"/>
              </w:rPr>
              <w:t>Registrul bunurilor materiale pe instituție /clase ;</w:t>
            </w:r>
          </w:p>
          <w:p w:rsidR="001C1A56" w:rsidRPr="00B755F5" w:rsidRDefault="00550CB1" w:rsidP="00550CB1">
            <w:pPr>
              <w:pStyle w:val="a4"/>
              <w:numPr>
                <w:ilvl w:val="0"/>
                <w:numId w:val="2"/>
              </w:numPr>
              <w:jc w:val="left"/>
              <w:rPr>
                <w:iCs/>
              </w:rPr>
            </w:pPr>
            <w:r w:rsidRPr="008B65D2">
              <w:rPr>
                <w:iCs/>
                <w:color w:val="000000" w:themeColor="text1"/>
              </w:rPr>
              <w:t>Mobilier corespunzător (Treapta primară și gimnazială</w:t>
            </w:r>
            <w:r w:rsidRPr="00E45F16">
              <w:rPr>
                <w:iCs/>
                <w:color w:val="000000" w:themeColor="text1"/>
              </w:rPr>
              <w:t xml:space="preserve"> ),în conformitate cu normele igienice și  numărului de elevi în fiecare clasă;</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7A57B1" w:rsidP="00961759">
            <w:pPr>
              <w:pStyle w:val="a4"/>
              <w:numPr>
                <w:ilvl w:val="0"/>
                <w:numId w:val="2"/>
              </w:numPr>
              <w:jc w:val="left"/>
              <w:rPr>
                <w:rFonts w:eastAsia="Times New Roman"/>
                <w:iCs/>
              </w:rPr>
            </w:pPr>
            <w:r>
              <w:rPr>
                <w:rFonts w:eastAsia="Times New Roman"/>
                <w:iCs/>
              </w:rPr>
              <w:t>Sunt asigurate condițiile optime pentru desfășurarea unui process educational de calitate.</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A57B1">
              <w:t>1</w:t>
            </w:r>
          </w:p>
        </w:tc>
        <w:tc>
          <w:tcPr>
            <w:tcW w:w="2268" w:type="dxa"/>
          </w:tcPr>
          <w:p w:rsidR="00F842E4" w:rsidRPr="00D25024" w:rsidRDefault="00F842E4" w:rsidP="00F842E4">
            <w:r>
              <w:t xml:space="preserve">Punctaj acordat: - </w:t>
            </w:r>
            <w:r w:rsidR="007A57B1">
              <w:t>1</w:t>
            </w:r>
          </w:p>
        </w:tc>
      </w:tr>
    </w:tbl>
    <w:p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50CB1" w:rsidRPr="00E45F16" w:rsidRDefault="00550CB1" w:rsidP="00550CB1">
            <w:pPr>
              <w:pStyle w:val="a4"/>
              <w:numPr>
                <w:ilvl w:val="0"/>
                <w:numId w:val="2"/>
              </w:numPr>
              <w:jc w:val="left"/>
              <w:rPr>
                <w:iCs/>
                <w:color w:val="000000" w:themeColor="text1"/>
              </w:rPr>
            </w:pPr>
            <w:r w:rsidRPr="00E45F16">
              <w:rPr>
                <w:iCs/>
                <w:color w:val="000000" w:themeColor="text1"/>
              </w:rPr>
              <w:t>Ord.nr.80 din 14.12.2021 cu privire la constituirea comisiei de inventariere;  (Anexa 1.1.5.1)</w:t>
            </w:r>
          </w:p>
          <w:p w:rsidR="00550CB1" w:rsidRPr="00E45F16" w:rsidRDefault="00550CB1" w:rsidP="00550CB1">
            <w:pPr>
              <w:pStyle w:val="a4"/>
              <w:numPr>
                <w:ilvl w:val="0"/>
                <w:numId w:val="2"/>
              </w:numPr>
              <w:jc w:val="left"/>
              <w:rPr>
                <w:iCs/>
                <w:color w:val="000000" w:themeColor="text1"/>
              </w:rPr>
            </w:pPr>
            <w:r w:rsidRPr="00E45F16">
              <w:rPr>
                <w:iCs/>
                <w:color w:val="000000" w:themeColor="text1"/>
              </w:rPr>
              <w:t>Registrul de inventariere a utilajelor ,ustensilelor și materialelor de sprijin la chimie, fizică, biologie, informatică, educație fizică;           (Anexa 1.1.5.2)</w:t>
            </w:r>
          </w:p>
          <w:p w:rsidR="00550CB1" w:rsidRPr="00E45F16" w:rsidRDefault="00550CB1" w:rsidP="00550CB1">
            <w:pPr>
              <w:pStyle w:val="a4"/>
              <w:numPr>
                <w:ilvl w:val="0"/>
                <w:numId w:val="2"/>
              </w:numPr>
              <w:jc w:val="left"/>
              <w:rPr>
                <w:iCs/>
                <w:color w:val="000000" w:themeColor="text1"/>
              </w:rPr>
            </w:pPr>
            <w:r w:rsidRPr="00E45F16">
              <w:rPr>
                <w:iCs/>
                <w:color w:val="000000" w:themeColor="text1"/>
              </w:rPr>
              <w:t xml:space="preserve">Regulile de securitate la orele de sport,fizică,chimie,educație tehnologică sunt aduse la cunoștința elevilor/părinților,contra semnătură; (Anexa1.1.5.3) </w:t>
            </w:r>
          </w:p>
          <w:p w:rsidR="00550CB1" w:rsidRPr="00E45F16" w:rsidRDefault="00550CB1" w:rsidP="00550CB1">
            <w:pPr>
              <w:pStyle w:val="a4"/>
              <w:numPr>
                <w:ilvl w:val="0"/>
                <w:numId w:val="2"/>
              </w:numPr>
              <w:jc w:val="left"/>
              <w:rPr>
                <w:iCs/>
                <w:color w:val="000000" w:themeColor="text1"/>
              </w:rPr>
            </w:pPr>
            <w:r w:rsidRPr="00E45F16">
              <w:rPr>
                <w:iCs/>
                <w:color w:val="000000" w:themeColor="text1"/>
              </w:rPr>
              <w:t>Terenul de sport corespunde normelor și cerințelor de securitate;</w:t>
            </w:r>
          </w:p>
          <w:p w:rsidR="00F842E4" w:rsidRPr="003D4D22" w:rsidRDefault="00550CB1" w:rsidP="003D4D22">
            <w:pPr>
              <w:pStyle w:val="a4"/>
              <w:numPr>
                <w:ilvl w:val="0"/>
                <w:numId w:val="2"/>
              </w:numPr>
              <w:jc w:val="left"/>
              <w:rPr>
                <w:iCs/>
                <w:color w:val="000000" w:themeColor="text1"/>
              </w:rPr>
            </w:pPr>
            <w:r w:rsidRPr="00E45F16">
              <w:rPr>
                <w:iCs/>
                <w:color w:val="000000" w:themeColor="text1"/>
              </w:rPr>
              <w:t>Ord.nr.21 din 26.04.2021 cu privire la compania de informare,va</w:t>
            </w:r>
            <w:r w:rsidR="003D4D22">
              <w:rPr>
                <w:iCs/>
                <w:color w:val="000000" w:themeColor="text1"/>
              </w:rPr>
              <w:t>c</w:t>
            </w:r>
            <w:r w:rsidRPr="00E45F16">
              <w:rPr>
                <w:iCs/>
                <w:color w:val="000000" w:themeColor="text1"/>
              </w:rPr>
              <w:t>ci</w:t>
            </w:r>
            <w:r w:rsidRPr="003D4D22">
              <w:rPr>
                <w:iCs/>
                <w:color w:val="000000" w:themeColor="text1"/>
              </w:rPr>
              <w:t>nare</w:t>
            </w:r>
            <w:r w:rsidR="003D4D22" w:rsidRPr="003D4D22">
              <w:rPr>
                <w:iCs/>
                <w:color w:val="000000" w:themeColor="text1"/>
              </w:rPr>
              <w:t xml:space="preserve"> </w:t>
            </w:r>
            <w:r w:rsidRPr="003D4D22">
              <w:rPr>
                <w:iCs/>
                <w:color w:val="000000" w:themeColor="text1"/>
              </w:rPr>
              <w:t xml:space="preserve"> împotriva COVID-19; (Anexa 1.1.5.4);</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9F7588" w:rsidRPr="00F842E4" w:rsidRDefault="009F7588" w:rsidP="009F7588">
            <w:pPr>
              <w:pStyle w:val="a4"/>
              <w:numPr>
                <w:ilvl w:val="0"/>
                <w:numId w:val="4"/>
              </w:numPr>
              <w:tabs>
                <w:tab w:val="clear" w:pos="709"/>
                <w:tab w:val="left" w:pos="375"/>
              </w:tabs>
              <w:ind w:left="372" w:hanging="720"/>
              <w:jc w:val="left"/>
              <w:rPr>
                <w:rFonts w:eastAsia="Times New Roman"/>
                <w:iCs/>
              </w:rPr>
            </w:pPr>
            <w:r>
              <w:rPr>
                <w:rFonts w:eastAsia="Times New Roman"/>
                <w:iCs/>
              </w:rPr>
              <w:t xml:space="preserve"> </w:t>
            </w:r>
            <w:r w:rsidR="007A57B1" w:rsidRPr="007A57B1">
              <w:rPr>
                <w:rFonts w:eastAsia="Times New Roman"/>
                <w:iCs/>
              </w:rPr>
              <w:t xml:space="preserve">Instituția este dotată cu </w:t>
            </w:r>
            <w:r>
              <w:rPr>
                <w:rFonts w:eastAsia="Times New Roman"/>
                <w:iCs/>
              </w:rPr>
              <w:t>inventar și echipament pentru organizarea activităților auxziliare</w:t>
            </w:r>
            <w:r w:rsidR="00B47C08">
              <w:rPr>
                <w:rFonts w:eastAsia="Times New Roman"/>
                <w:iCs/>
              </w:rPr>
              <w:t xml:space="preserve"> </w:t>
            </w:r>
            <w:r w:rsidR="00B47C08" w:rsidRPr="00D25024">
              <w:t>în corespundere cu parametrii sanitaro-igienici și cu cerințele de securitate</w:t>
            </w:r>
            <w:r w:rsidR="00B47C08">
              <w:rPr>
                <w:rFonts w:eastAsia="Times New Roman"/>
                <w:iCs/>
              </w:rPr>
              <w:t>.</w:t>
            </w:r>
            <w:r w:rsidR="007A57B1" w:rsidRPr="007A57B1">
              <w:rPr>
                <w:rFonts w:eastAsia="Times New Roman"/>
                <w:iCs/>
              </w:rPr>
              <w:t xml:space="preserve"> </w:t>
            </w:r>
          </w:p>
          <w:p w:rsidR="00F842E4" w:rsidRPr="00F842E4" w:rsidRDefault="00F842E4" w:rsidP="00961759">
            <w:pPr>
              <w:pStyle w:val="a4"/>
              <w:ind w:left="360"/>
              <w:jc w:val="left"/>
              <w:rPr>
                <w:rFonts w:eastAsia="Times New Roman"/>
                <w:iCs/>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A57B1">
              <w:t>1</w:t>
            </w:r>
          </w:p>
        </w:tc>
        <w:tc>
          <w:tcPr>
            <w:tcW w:w="2268" w:type="dxa"/>
          </w:tcPr>
          <w:p w:rsidR="00F842E4" w:rsidRPr="00D25024" w:rsidRDefault="00F842E4" w:rsidP="00F842E4">
            <w:r>
              <w:t xml:space="preserve">Punctaj acordat: - </w:t>
            </w:r>
            <w:r w:rsidR="007A57B1">
              <w:t>1</w:t>
            </w:r>
          </w:p>
        </w:tc>
      </w:tr>
    </w:tbl>
    <w:p w:rsidR="00D25024" w:rsidRPr="00D25024" w:rsidRDefault="00D25024" w:rsidP="00961759">
      <w:pPr>
        <w:jc w:val="left"/>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550CB1" w:rsidRPr="008B65D2" w:rsidRDefault="00550CB1" w:rsidP="00550CB1">
            <w:pPr>
              <w:pStyle w:val="a4"/>
              <w:numPr>
                <w:ilvl w:val="0"/>
                <w:numId w:val="2"/>
              </w:numPr>
              <w:jc w:val="left"/>
              <w:rPr>
                <w:iCs/>
                <w:color w:val="000000" w:themeColor="text1"/>
              </w:rPr>
            </w:pPr>
            <w:r w:rsidRPr="008B65D2">
              <w:rPr>
                <w:iCs/>
                <w:color w:val="000000" w:themeColor="text1"/>
              </w:rPr>
              <w:t>Ord.nr.59 din 01.09.2021 cu privire la  constituirea comisiei de triere; (Anexa 1.1.6.1)</w:t>
            </w:r>
          </w:p>
          <w:p w:rsidR="00550CB1" w:rsidRPr="008B65D2" w:rsidRDefault="00550CB1" w:rsidP="00550CB1">
            <w:pPr>
              <w:pStyle w:val="a4"/>
              <w:numPr>
                <w:ilvl w:val="0"/>
                <w:numId w:val="2"/>
              </w:numPr>
              <w:jc w:val="left"/>
              <w:rPr>
                <w:iCs/>
                <w:color w:val="000000" w:themeColor="text1"/>
              </w:rPr>
            </w:pPr>
            <w:r w:rsidRPr="008B65D2">
              <w:rPr>
                <w:iCs/>
                <w:color w:val="000000" w:themeColor="text1"/>
              </w:rPr>
              <w:t xml:space="preserve">Ord.nr.3 din 01.02.2022 cu privire la repartizarea produselor  alimentare; (Anexa 1.1.6.2) </w:t>
            </w:r>
          </w:p>
          <w:p w:rsidR="00550CB1" w:rsidRPr="008B65D2" w:rsidRDefault="00550CB1" w:rsidP="00550CB1">
            <w:pPr>
              <w:pStyle w:val="a4"/>
              <w:numPr>
                <w:ilvl w:val="0"/>
                <w:numId w:val="2"/>
              </w:numPr>
              <w:jc w:val="left"/>
              <w:rPr>
                <w:iCs/>
                <w:color w:val="000000" w:themeColor="text1"/>
              </w:rPr>
            </w:pPr>
            <w:r w:rsidRPr="008B65D2">
              <w:rPr>
                <w:iCs/>
                <w:color w:val="000000" w:themeColor="text1"/>
              </w:rPr>
              <w:t>Registru de triaj, Registru de rebutare, Registru sanitar;</w:t>
            </w:r>
          </w:p>
          <w:p w:rsidR="00550CB1" w:rsidRPr="008B65D2" w:rsidRDefault="00550CB1" w:rsidP="00550CB1">
            <w:pPr>
              <w:pStyle w:val="a4"/>
              <w:numPr>
                <w:ilvl w:val="0"/>
                <w:numId w:val="2"/>
              </w:numPr>
              <w:jc w:val="left"/>
              <w:rPr>
                <w:iCs/>
                <w:color w:val="000000" w:themeColor="text1"/>
              </w:rPr>
            </w:pPr>
            <w:r w:rsidRPr="008B65D2">
              <w:rPr>
                <w:iCs/>
                <w:color w:val="000000" w:themeColor="text1"/>
              </w:rPr>
              <w:t>Planul de igienizare a cantinei și a spațiului de pregătirea hranei;(Anexa 1.1.6.3)</w:t>
            </w:r>
          </w:p>
          <w:p w:rsidR="00550CB1" w:rsidRPr="008B65D2" w:rsidRDefault="00550CB1" w:rsidP="00550CB1">
            <w:pPr>
              <w:pStyle w:val="a4"/>
              <w:numPr>
                <w:ilvl w:val="0"/>
                <w:numId w:val="2"/>
              </w:numPr>
              <w:jc w:val="left"/>
              <w:rPr>
                <w:iCs/>
                <w:color w:val="000000" w:themeColor="text1"/>
              </w:rPr>
            </w:pPr>
            <w:r w:rsidRPr="008B65D2">
              <w:rPr>
                <w:iCs/>
                <w:color w:val="000000" w:themeColor="text1"/>
              </w:rPr>
              <w:t>Fișele tehnologice de preparare a hranei;(Anexa 1.1.6.4)</w:t>
            </w:r>
          </w:p>
          <w:p w:rsidR="00550CB1" w:rsidRPr="008B65D2" w:rsidRDefault="00550CB1" w:rsidP="00550CB1">
            <w:pPr>
              <w:pStyle w:val="a4"/>
              <w:numPr>
                <w:ilvl w:val="0"/>
                <w:numId w:val="2"/>
              </w:numPr>
              <w:jc w:val="left"/>
              <w:rPr>
                <w:iCs/>
                <w:color w:val="000000" w:themeColor="text1"/>
              </w:rPr>
            </w:pPr>
            <w:r w:rsidRPr="008B65D2">
              <w:rPr>
                <w:iCs/>
                <w:color w:val="000000" w:themeColor="text1"/>
              </w:rPr>
              <w:t>Lista produselor interzise ;(Anexa 1.1.6.5)</w:t>
            </w:r>
          </w:p>
          <w:p w:rsidR="00550CB1" w:rsidRPr="008B65D2" w:rsidRDefault="00550CB1" w:rsidP="00550CB1">
            <w:pPr>
              <w:pStyle w:val="a4"/>
              <w:numPr>
                <w:ilvl w:val="0"/>
                <w:numId w:val="2"/>
              </w:numPr>
              <w:jc w:val="left"/>
              <w:rPr>
                <w:iCs/>
                <w:color w:val="000000" w:themeColor="text1"/>
              </w:rPr>
            </w:pPr>
            <w:r w:rsidRPr="008B65D2">
              <w:rPr>
                <w:iCs/>
                <w:color w:val="000000" w:themeColor="text1"/>
              </w:rPr>
              <w:t xml:space="preserve">Fișa examenelor medicale ale angajaților cantinei;(Anexa1.1.6.6) </w:t>
            </w:r>
          </w:p>
          <w:p w:rsidR="005E067A" w:rsidRPr="005E067A" w:rsidRDefault="00550CB1" w:rsidP="00550CB1">
            <w:pPr>
              <w:pStyle w:val="a4"/>
              <w:numPr>
                <w:ilvl w:val="0"/>
                <w:numId w:val="2"/>
              </w:numPr>
              <w:jc w:val="left"/>
              <w:rPr>
                <w:b/>
                <w:iCs/>
              </w:rPr>
            </w:pPr>
            <w:r w:rsidRPr="008B65D2">
              <w:rPr>
                <w:iCs/>
                <w:color w:val="000000" w:themeColor="text1"/>
              </w:rPr>
              <w:t>Planul de profilaxie a intoxicaților alimentare și a infecțiilor intestinale ;(Anexa 1.1.6.7)</w:t>
            </w:r>
            <w:r w:rsidR="005E067A">
              <w:rPr>
                <w:b/>
                <w:iCs/>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545828" w:rsidP="00961759">
            <w:pPr>
              <w:pStyle w:val="a4"/>
              <w:numPr>
                <w:ilvl w:val="0"/>
                <w:numId w:val="2"/>
              </w:numPr>
              <w:jc w:val="left"/>
              <w:rPr>
                <w:rFonts w:eastAsia="Times New Roman"/>
                <w:iCs/>
              </w:rPr>
            </w:pPr>
            <w:r>
              <w:t>Instituția este asigurată cu bloc alimentar funcțional</w:t>
            </w:r>
            <w:proofErr w:type="gramStart"/>
            <w:r>
              <w:t>,dotat</w:t>
            </w:r>
            <w:proofErr w:type="gramEnd"/>
            <w:r>
              <w:t xml:space="preserve"> cu utilaj tehnic și frigorific conform regulamentului sanitar și standardelor de dotare (sală de preparare a bucatelor dotată cu inventar și echipamente conform standardelor, sufragerie pentru - 50 de locuri. Produsele alimentare sunt achiziționate de la agenți economici cu care s-au încheiat contracte. Livrarea și primirea produselor alimentare se realizează conform cerințelor.</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A57B1">
              <w:t>1</w:t>
            </w:r>
          </w:p>
        </w:tc>
        <w:tc>
          <w:tcPr>
            <w:tcW w:w="2268" w:type="dxa"/>
          </w:tcPr>
          <w:p w:rsidR="00F842E4" w:rsidRPr="00D25024" w:rsidRDefault="00F842E4" w:rsidP="00F842E4">
            <w:r>
              <w:t xml:space="preserve">Punctaj acordat: - </w:t>
            </w:r>
            <w:r w:rsidR="007A57B1">
              <w:t>1</w:t>
            </w:r>
          </w:p>
        </w:tc>
      </w:tr>
    </w:tbl>
    <w:p w:rsidR="00FE7907" w:rsidRPr="00D25024" w:rsidRDefault="00D25024" w:rsidP="00FE7907">
      <w:pPr>
        <w:jc w:val="left"/>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r w:rsidR="001C1A56">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50CB1" w:rsidRPr="008B65D2" w:rsidRDefault="00550CB1" w:rsidP="00550CB1">
            <w:pPr>
              <w:pStyle w:val="a4"/>
              <w:numPr>
                <w:ilvl w:val="0"/>
                <w:numId w:val="2"/>
              </w:numPr>
              <w:jc w:val="left"/>
              <w:rPr>
                <w:iCs/>
                <w:color w:val="000000" w:themeColor="text1"/>
              </w:rPr>
            </w:pPr>
            <w:r w:rsidRPr="008B65D2">
              <w:rPr>
                <w:iCs/>
                <w:color w:val="000000" w:themeColor="text1"/>
              </w:rPr>
              <w:t>WC-uri în incinta instituției separate pentru băieți și fete executat în cadrul contractului nr.21025032/ocds-b3wdpl-MD1592804119375 din 22.07.2020 încheiat între SRL Regina-Lemn-Plast; (Anexa 1.1.7.1)</w:t>
            </w:r>
          </w:p>
          <w:p w:rsidR="00550CB1" w:rsidRPr="008B65D2" w:rsidRDefault="00550CB1" w:rsidP="00550CB1">
            <w:pPr>
              <w:pStyle w:val="a4"/>
              <w:numPr>
                <w:ilvl w:val="0"/>
                <w:numId w:val="2"/>
              </w:numPr>
              <w:jc w:val="left"/>
              <w:rPr>
                <w:iCs/>
                <w:color w:val="000000" w:themeColor="text1"/>
              </w:rPr>
            </w:pPr>
            <w:r w:rsidRPr="008B65D2">
              <w:rPr>
                <w:iCs/>
                <w:color w:val="000000" w:themeColor="text1"/>
              </w:rPr>
              <w:t>Lavuare cu apă curgătoare -16 u.m,uscătoare electrice pentru  mâini-4 u.m;</w:t>
            </w:r>
          </w:p>
          <w:p w:rsidR="00550CB1" w:rsidRPr="008B65D2" w:rsidRDefault="00550CB1" w:rsidP="00550CB1">
            <w:pPr>
              <w:pStyle w:val="a4"/>
              <w:numPr>
                <w:ilvl w:val="0"/>
                <w:numId w:val="2"/>
              </w:numPr>
              <w:jc w:val="left"/>
              <w:rPr>
                <w:iCs/>
                <w:color w:val="000000" w:themeColor="text1"/>
              </w:rPr>
            </w:pPr>
            <w:r w:rsidRPr="008B65D2">
              <w:rPr>
                <w:iCs/>
                <w:color w:val="000000" w:themeColor="text1"/>
              </w:rPr>
              <w:t>Apă caldă și săpun,dezinfectant în fiecare clasă ,wc,cantină;</w:t>
            </w:r>
          </w:p>
          <w:p w:rsidR="00F842E4" w:rsidRPr="00F842E4" w:rsidRDefault="00550CB1" w:rsidP="00550CB1">
            <w:pPr>
              <w:pStyle w:val="a4"/>
              <w:numPr>
                <w:ilvl w:val="0"/>
                <w:numId w:val="2"/>
              </w:numPr>
              <w:jc w:val="left"/>
              <w:rPr>
                <w:iCs/>
              </w:rPr>
            </w:pPr>
            <w:r w:rsidRPr="008B65D2">
              <w:rPr>
                <w:iCs/>
                <w:color w:val="000000" w:themeColor="text1"/>
              </w:rPr>
              <w:t>Planul  igienizării instituției ;(Anexa1.1.7.2)</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7A57B1" w:rsidP="001569CF">
            <w:pPr>
              <w:pStyle w:val="a4"/>
              <w:numPr>
                <w:ilvl w:val="0"/>
                <w:numId w:val="2"/>
              </w:numPr>
              <w:jc w:val="left"/>
              <w:rPr>
                <w:rFonts w:eastAsia="Times New Roman"/>
                <w:iCs/>
              </w:rPr>
            </w:pPr>
            <w:r w:rsidRPr="007A6511">
              <w:rPr>
                <w:rFonts w:eastAsia="Times New Roman"/>
                <w:iCs/>
              </w:rPr>
              <w:t xml:space="preserve">Instituția este dotată cu bloc sanitar </w:t>
            </w:r>
            <w:r w:rsidR="00545828">
              <w:rPr>
                <w:rFonts w:eastAsia="Times New Roman"/>
                <w:iCs/>
              </w:rPr>
              <w:t>interior</w:t>
            </w:r>
            <w:proofErr w:type="gramStart"/>
            <w:r w:rsidR="00B47C08">
              <w:rPr>
                <w:rFonts w:eastAsia="Times New Roman"/>
                <w:iCs/>
              </w:rPr>
              <w:t>,</w:t>
            </w:r>
            <w:r w:rsidRPr="007A6511">
              <w:rPr>
                <w:rFonts w:eastAsia="Times New Roman"/>
                <w:iCs/>
              </w:rPr>
              <w:t>se</w:t>
            </w:r>
            <w:proofErr w:type="gramEnd"/>
            <w:r w:rsidRPr="007A6511">
              <w:rPr>
                <w:rFonts w:eastAsia="Times New Roman"/>
                <w:iCs/>
              </w:rPr>
              <w:t xml:space="preserve"> respectă normele de acesibilitate,funcțion</w:t>
            </w:r>
            <w:r w:rsidR="00FE7907">
              <w:rPr>
                <w:rFonts w:eastAsia="Times New Roman"/>
                <w:iCs/>
              </w:rPr>
              <w:t>alitate și confort,</w:t>
            </w:r>
            <w:r>
              <w:rPr>
                <w:rFonts w:eastAsia="Times New Roman"/>
                <w:iCs/>
              </w:rPr>
              <w:t xml:space="preserve"> </w:t>
            </w:r>
            <w:r w:rsidR="00B47C08">
              <w:rPr>
                <w:rFonts w:eastAsia="Times New Roman"/>
                <w:iCs/>
              </w:rPr>
              <w:t>apă caldă curgătoare,</w:t>
            </w:r>
            <w:r>
              <w:rPr>
                <w:rFonts w:eastAsia="Times New Roman"/>
                <w:iCs/>
              </w:rPr>
              <w:t xml:space="preserve"> săpun lichid,uscătoare. </w:t>
            </w:r>
            <w:r w:rsidRPr="007A6511">
              <w:rPr>
                <w:rFonts w:eastAsia="Times New Roman"/>
                <w:iCs/>
              </w:rPr>
              <w:t xml:space="preserve"> </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A57B1">
              <w:t>1</w:t>
            </w:r>
          </w:p>
        </w:tc>
        <w:tc>
          <w:tcPr>
            <w:tcW w:w="2268" w:type="dxa"/>
          </w:tcPr>
          <w:p w:rsidR="00F842E4" w:rsidRPr="00D25024" w:rsidRDefault="00F842E4" w:rsidP="00F842E4">
            <w:r>
              <w:t xml:space="preserve">Punctaj acordat: - </w:t>
            </w:r>
            <w:r w:rsidR="007A57B1">
              <w:t>1</w:t>
            </w:r>
          </w:p>
        </w:tc>
      </w:tr>
    </w:tbl>
    <w:p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w:t>
      </w:r>
      <w:proofErr w:type="gramStart"/>
      <w:r w:rsidRPr="00D25024">
        <w:rPr>
          <w:lang w:val="en-US"/>
        </w:rPr>
        <w:t>a</w:t>
      </w:r>
      <w:proofErr w:type="gramEnd"/>
      <w:r w:rsidRPr="00D25024">
        <w:rPr>
          <w:lang w:val="en-US"/>
        </w:rPr>
        <w:t xml:space="preserve"> ieșirilor de rezervă</w:t>
      </w:r>
      <w:r w:rsidR="005E067A">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50CB1" w:rsidRPr="00E45F16" w:rsidRDefault="00550CB1" w:rsidP="00550CB1">
            <w:pPr>
              <w:pStyle w:val="a4"/>
              <w:numPr>
                <w:ilvl w:val="0"/>
                <w:numId w:val="2"/>
              </w:numPr>
              <w:jc w:val="left"/>
              <w:rPr>
                <w:iCs/>
                <w:color w:val="000000" w:themeColor="text1"/>
              </w:rPr>
            </w:pPr>
            <w:r w:rsidRPr="00E45F16">
              <w:rPr>
                <w:iCs/>
                <w:color w:val="000000" w:themeColor="text1"/>
              </w:rPr>
              <w:t>Scheme de evacuare a elevilor și a personalului  în cazuri de situații excepționale; (Anexa 1.1.8.1)</w:t>
            </w:r>
          </w:p>
          <w:p w:rsidR="00550CB1" w:rsidRPr="00E45F16" w:rsidRDefault="00550CB1" w:rsidP="00550CB1">
            <w:pPr>
              <w:pStyle w:val="a4"/>
              <w:numPr>
                <w:ilvl w:val="0"/>
                <w:numId w:val="2"/>
              </w:numPr>
              <w:jc w:val="left"/>
              <w:rPr>
                <w:iCs/>
                <w:color w:val="000000" w:themeColor="text1"/>
              </w:rPr>
            </w:pPr>
            <w:r w:rsidRPr="00E45F16">
              <w:rPr>
                <w:iCs/>
                <w:color w:val="000000" w:themeColor="text1"/>
              </w:rPr>
              <w:t>Stingătoare cu termen de valabilitate actuale; (Anexa 1.1.8.2)</w:t>
            </w:r>
          </w:p>
          <w:p w:rsidR="00550CB1" w:rsidRPr="00E45F16" w:rsidRDefault="00550CB1" w:rsidP="00550CB1">
            <w:pPr>
              <w:pStyle w:val="a4"/>
              <w:numPr>
                <w:ilvl w:val="0"/>
                <w:numId w:val="2"/>
              </w:numPr>
              <w:jc w:val="left"/>
              <w:rPr>
                <w:iCs/>
                <w:color w:val="000000" w:themeColor="text1"/>
              </w:rPr>
            </w:pPr>
            <w:r w:rsidRPr="00E45F16">
              <w:rPr>
                <w:iCs/>
                <w:color w:val="000000" w:themeColor="text1"/>
              </w:rPr>
              <w:t>Ladă de nisip,lopată,căldare antiincendiară; (Anexa 1.1.8.3)</w:t>
            </w:r>
          </w:p>
          <w:p w:rsidR="00550CB1" w:rsidRPr="00E45F16" w:rsidRDefault="00550CB1" w:rsidP="00550CB1">
            <w:pPr>
              <w:pStyle w:val="a4"/>
              <w:numPr>
                <w:ilvl w:val="0"/>
                <w:numId w:val="2"/>
              </w:numPr>
              <w:jc w:val="left"/>
              <w:rPr>
                <w:iCs/>
                <w:color w:val="000000" w:themeColor="text1"/>
              </w:rPr>
            </w:pPr>
            <w:r w:rsidRPr="00E45F16">
              <w:rPr>
                <w:iCs/>
                <w:color w:val="000000" w:themeColor="text1"/>
              </w:rPr>
              <w:t>Ord.nr.56 din 01.09.2021 cu privire la organizarea și desfășurarea măsurilor protecției civile în instituție; (Anexa 1.1.8.4)</w:t>
            </w:r>
          </w:p>
          <w:p w:rsidR="001C1A56" w:rsidRPr="005E067A" w:rsidRDefault="00550CB1" w:rsidP="00550CB1">
            <w:pPr>
              <w:pStyle w:val="a4"/>
              <w:numPr>
                <w:ilvl w:val="0"/>
                <w:numId w:val="2"/>
              </w:numPr>
              <w:jc w:val="left"/>
              <w:rPr>
                <w:b/>
                <w:iCs/>
              </w:rPr>
            </w:pPr>
            <w:r w:rsidRPr="00E45F16">
              <w:rPr>
                <w:iCs/>
                <w:color w:val="000000" w:themeColor="text1"/>
              </w:rPr>
              <w:t>Instituția este asigurată cu două ieșiri de rezervă</w:t>
            </w:r>
            <w:r w:rsidR="00FE7907" w:rsidRPr="005E067A">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545828" w:rsidP="001569CF">
            <w:pPr>
              <w:pStyle w:val="a4"/>
              <w:numPr>
                <w:ilvl w:val="0"/>
                <w:numId w:val="2"/>
              </w:numPr>
              <w:jc w:val="left"/>
              <w:rPr>
                <w:rFonts w:eastAsia="Times New Roman"/>
                <w:iCs/>
              </w:rPr>
            </w:pPr>
            <w:r>
              <w:t xml:space="preserve">Instituția </w:t>
            </w:r>
            <w:r w:rsidR="00B47C08">
              <w:t>dispune de mijloace antiincendiare și de ieșiri de rezervă funcționale. Termenul de valabilitate a stingătoarelor este valabil. Instituția este în colaborare continua cu Servicii SE, pompieri, CMF, poliție, APL.</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A57B1">
              <w:t>1</w:t>
            </w:r>
          </w:p>
        </w:tc>
        <w:tc>
          <w:tcPr>
            <w:tcW w:w="2268" w:type="dxa"/>
          </w:tcPr>
          <w:p w:rsidR="00F842E4" w:rsidRPr="00D25024" w:rsidRDefault="00F842E4" w:rsidP="00F842E4">
            <w:r>
              <w:t xml:space="preserve">Punctaj acordat: - </w:t>
            </w:r>
            <w:r w:rsidR="007A57B1">
              <w:t>1</w:t>
            </w:r>
          </w:p>
        </w:tc>
      </w:tr>
    </w:tbl>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r w:rsidR="001C1A56">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550CB1" w:rsidRPr="008B65D2" w:rsidRDefault="00550CB1" w:rsidP="00550CB1">
            <w:pPr>
              <w:pStyle w:val="a4"/>
              <w:numPr>
                <w:ilvl w:val="0"/>
                <w:numId w:val="4"/>
              </w:numPr>
              <w:tabs>
                <w:tab w:val="clear" w:pos="709"/>
              </w:tabs>
              <w:ind w:left="375" w:hanging="284"/>
              <w:jc w:val="left"/>
              <w:rPr>
                <w:iCs/>
                <w:color w:val="000000" w:themeColor="text1"/>
              </w:rPr>
            </w:pPr>
            <w:r w:rsidRPr="008B65D2">
              <w:rPr>
                <w:iCs/>
                <w:color w:val="000000" w:themeColor="text1"/>
              </w:rPr>
              <w:t xml:space="preserve">PAI pentru anul de studii 2021-2022, </w:t>
            </w:r>
            <w:proofErr w:type="gramStart"/>
            <w:r w:rsidRPr="008B65D2">
              <w:rPr>
                <w:iCs/>
                <w:color w:val="000000" w:themeColor="text1"/>
              </w:rPr>
              <w:t>aprobat  la</w:t>
            </w:r>
            <w:proofErr w:type="gramEnd"/>
            <w:r w:rsidRPr="008B65D2">
              <w:rPr>
                <w:iCs/>
                <w:color w:val="000000" w:themeColor="text1"/>
              </w:rPr>
              <w:t xml:space="preserve"> ședința CP nr.1,proces-verbal nr.1 din25.08.2021;(p.</w:t>
            </w:r>
          </w:p>
          <w:p w:rsidR="00550CB1" w:rsidRPr="00E45F16" w:rsidRDefault="00550CB1" w:rsidP="00550CB1">
            <w:pPr>
              <w:pStyle w:val="a4"/>
              <w:numPr>
                <w:ilvl w:val="0"/>
                <w:numId w:val="4"/>
              </w:numPr>
              <w:tabs>
                <w:tab w:val="clear" w:pos="709"/>
                <w:tab w:val="left" w:pos="375"/>
              </w:tabs>
              <w:ind w:left="375" w:hanging="284"/>
              <w:jc w:val="left"/>
              <w:rPr>
                <w:iCs/>
                <w:color w:val="000000" w:themeColor="text1"/>
              </w:rPr>
            </w:pPr>
            <w:r w:rsidRPr="008B65D2">
              <w:rPr>
                <w:iCs/>
                <w:color w:val="000000" w:themeColor="text1"/>
              </w:rPr>
              <w:t>Listele cu semnăturile elevilor referitor la respectarea</w:t>
            </w:r>
            <w:r w:rsidRPr="00E45F16">
              <w:rPr>
                <w:iCs/>
                <w:color w:val="000000" w:themeColor="text1"/>
              </w:rPr>
              <w:t xml:space="preserve"> regulilor tehnicii securității pe durata programului școlar și a vacanțelor, anul de studii 2021-2022; (Anexa 1.1.9.1)  </w:t>
            </w:r>
          </w:p>
          <w:p w:rsidR="00550CB1" w:rsidRPr="00E45F16" w:rsidRDefault="00550CB1" w:rsidP="00550CB1">
            <w:pPr>
              <w:pStyle w:val="a4"/>
              <w:numPr>
                <w:ilvl w:val="0"/>
                <w:numId w:val="2"/>
              </w:numPr>
              <w:tabs>
                <w:tab w:val="clear" w:pos="709"/>
                <w:tab w:val="left" w:pos="375"/>
              </w:tabs>
              <w:ind w:left="375" w:hanging="284"/>
              <w:jc w:val="left"/>
              <w:rPr>
                <w:iCs/>
                <w:color w:val="000000" w:themeColor="text1"/>
              </w:rPr>
            </w:pPr>
            <w:r w:rsidRPr="00E45F16">
              <w:rPr>
                <w:iCs/>
                <w:color w:val="000000" w:themeColor="text1"/>
              </w:rPr>
              <w:t xml:space="preserve"> Ord. nr.28 din 24.05.2022  privind securitatea vieții copiilor în perioada vacanțelor intersemestriale ; (Anexa 1.1.9.2)</w:t>
            </w:r>
          </w:p>
          <w:p w:rsidR="00550CB1" w:rsidRPr="00E45F16" w:rsidRDefault="00550CB1" w:rsidP="00550CB1">
            <w:pPr>
              <w:pStyle w:val="a4"/>
              <w:numPr>
                <w:ilvl w:val="0"/>
                <w:numId w:val="2"/>
              </w:numPr>
              <w:tabs>
                <w:tab w:val="clear" w:pos="709"/>
                <w:tab w:val="left" w:pos="375"/>
              </w:tabs>
              <w:ind w:left="375" w:hanging="284"/>
              <w:jc w:val="left"/>
              <w:rPr>
                <w:iCs/>
                <w:color w:val="000000" w:themeColor="text1"/>
              </w:rPr>
            </w:pPr>
            <w:r w:rsidRPr="00E45F16">
              <w:rPr>
                <w:iCs/>
                <w:color w:val="000000" w:themeColor="text1"/>
              </w:rPr>
              <w:t>Ord.nr.36 din 24.05.2021 cu privire la securitatea electrică; (Anexa  1.1.9.3)</w:t>
            </w:r>
          </w:p>
          <w:p w:rsidR="00550CB1" w:rsidRPr="00E45F16" w:rsidRDefault="00550CB1" w:rsidP="00550CB1">
            <w:pPr>
              <w:pStyle w:val="a4"/>
              <w:numPr>
                <w:ilvl w:val="0"/>
                <w:numId w:val="2"/>
              </w:numPr>
              <w:tabs>
                <w:tab w:val="clear" w:pos="709"/>
                <w:tab w:val="left" w:pos="375"/>
              </w:tabs>
              <w:ind w:left="375" w:hanging="284"/>
              <w:jc w:val="left"/>
              <w:rPr>
                <w:iCs/>
                <w:color w:val="000000" w:themeColor="text1"/>
              </w:rPr>
            </w:pPr>
            <w:r w:rsidRPr="00E45F16">
              <w:rPr>
                <w:iCs/>
                <w:color w:val="000000" w:themeColor="text1"/>
              </w:rPr>
              <w:t xml:space="preserve"> Plan de acțiune “Săptămâna internațională de prevenire a intoxicațiilor cu plumb” noiembrie 2021-proiecte didactice ale diriginților; (Anexa 1.1.9.4)</w:t>
            </w:r>
          </w:p>
          <w:p w:rsidR="00550CB1" w:rsidRPr="00E45F16" w:rsidRDefault="00550CB1" w:rsidP="00550CB1">
            <w:pPr>
              <w:pStyle w:val="a4"/>
              <w:numPr>
                <w:ilvl w:val="0"/>
                <w:numId w:val="2"/>
              </w:numPr>
              <w:tabs>
                <w:tab w:val="clear" w:pos="709"/>
                <w:tab w:val="left" w:pos="375"/>
              </w:tabs>
              <w:ind w:left="375" w:hanging="284"/>
              <w:jc w:val="left"/>
              <w:rPr>
                <w:iCs/>
                <w:color w:val="000000" w:themeColor="text1"/>
              </w:rPr>
            </w:pPr>
            <w:r w:rsidRPr="00E45F16">
              <w:rPr>
                <w:iCs/>
                <w:color w:val="000000" w:themeColor="text1"/>
              </w:rPr>
              <w:t>Concurs national de desene “Securitatea electrică în viziunea copiilor” organizat de ANRE</w:t>
            </w:r>
            <w:proofErr w:type="gramStart"/>
            <w:r w:rsidRPr="00E45F16">
              <w:rPr>
                <w:iCs/>
                <w:color w:val="000000" w:themeColor="text1"/>
              </w:rPr>
              <w:t>,nr.01</w:t>
            </w:r>
            <w:proofErr w:type="gramEnd"/>
            <w:r w:rsidRPr="00E45F16">
              <w:rPr>
                <w:iCs/>
                <w:color w:val="000000" w:themeColor="text1"/>
              </w:rPr>
              <w:t>-30/671 din 12.10,2021; Diplome ,mențiuni.</w:t>
            </w:r>
          </w:p>
          <w:p w:rsidR="00550CB1" w:rsidRPr="00E45F16" w:rsidRDefault="00550CB1" w:rsidP="00550CB1">
            <w:pPr>
              <w:pStyle w:val="a4"/>
              <w:numPr>
                <w:ilvl w:val="0"/>
                <w:numId w:val="2"/>
              </w:numPr>
              <w:tabs>
                <w:tab w:val="clear" w:pos="709"/>
                <w:tab w:val="left" w:pos="233"/>
              </w:tabs>
              <w:ind w:left="375" w:hanging="284"/>
              <w:jc w:val="left"/>
              <w:rPr>
                <w:iCs/>
                <w:color w:val="000000" w:themeColor="text1"/>
              </w:rPr>
            </w:pPr>
            <w:r w:rsidRPr="00E45F16">
              <w:rPr>
                <w:iCs/>
                <w:color w:val="000000" w:themeColor="text1"/>
              </w:rPr>
              <w:t xml:space="preserve">  Concurs national de desene “ Prevenirea situațiilor de urgență în viziunea copiilor” organizat de DSE municipiul Soroca nr.562 din 22.09.2021.Ord .nr.01-30/722 din 08.11.2021 al DÎ Soroca.Premii;</w:t>
            </w:r>
          </w:p>
          <w:p w:rsidR="001875BD" w:rsidRPr="001875BD" w:rsidRDefault="00550CB1" w:rsidP="00550CB1">
            <w:pPr>
              <w:pStyle w:val="a4"/>
              <w:numPr>
                <w:ilvl w:val="0"/>
                <w:numId w:val="2"/>
              </w:numPr>
              <w:tabs>
                <w:tab w:val="clear" w:pos="709"/>
                <w:tab w:val="left" w:pos="233"/>
              </w:tabs>
              <w:ind w:left="375" w:hanging="284"/>
              <w:jc w:val="left"/>
              <w:rPr>
                <w:b/>
                <w:iCs/>
              </w:rPr>
            </w:pPr>
            <w:r w:rsidRPr="00E45F16">
              <w:rPr>
                <w:iCs/>
                <w:color w:val="000000" w:themeColor="text1"/>
              </w:rPr>
              <w:t xml:space="preserve">  Planul de activitate a directorului adjunct pentru educație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595BA3" w:rsidRDefault="00595BA3" w:rsidP="00595BA3">
            <w:pPr>
              <w:pStyle w:val="a4"/>
              <w:numPr>
                <w:ilvl w:val="0"/>
                <w:numId w:val="4"/>
              </w:numPr>
              <w:tabs>
                <w:tab w:val="clear" w:pos="709"/>
                <w:tab w:val="left" w:pos="375"/>
              </w:tabs>
              <w:ind w:left="375" w:hanging="284"/>
              <w:jc w:val="left"/>
              <w:rPr>
                <w:rFonts w:eastAsia="Times New Roman"/>
                <w:iCs/>
              </w:rPr>
            </w:pPr>
            <w:r w:rsidRPr="00B13F17">
              <w:rPr>
                <w:rFonts w:eastAsia="Times New Roman"/>
                <w:iCs/>
                <w:lang w:val="ro-RO"/>
              </w:rPr>
              <w:t xml:space="preserve">Instituția organizează și desfășoară </w:t>
            </w:r>
            <w:r>
              <w:rPr>
                <w:rFonts w:eastAsia="Times New Roman"/>
                <w:iCs/>
                <w:lang w:val="ro-RO"/>
              </w:rPr>
              <w:t>si</w:t>
            </w:r>
            <w:r w:rsidRPr="00B13F17">
              <w:rPr>
                <w:rFonts w:eastAsia="Times New Roman"/>
                <w:iCs/>
                <w:lang w:val="ro-RO"/>
              </w:rPr>
              <w:t>stematic, pentru elevi și pentru adulți, activități de învățare și respectare a regulilor de circulație rutieră, a tehnicii securității, de prevenire a situațiilor de risc și de acordare a primului ajutor.</w:t>
            </w:r>
          </w:p>
        </w:tc>
      </w:tr>
      <w:tr w:rsidR="00F842E4" w:rsidRPr="00E938A0" w:rsidTr="00595BA3">
        <w:tc>
          <w:tcPr>
            <w:tcW w:w="2069" w:type="dxa"/>
          </w:tcPr>
          <w:p w:rsidR="00F842E4" w:rsidRPr="00BD4375" w:rsidRDefault="00F842E4" w:rsidP="00F842E4">
            <w:pPr>
              <w:jc w:val="left"/>
            </w:pPr>
            <w:r>
              <w:t>Pondere și punctaj acordat</w:t>
            </w:r>
            <w:r w:rsidRPr="00BD4375">
              <w:t xml:space="preserve"> </w:t>
            </w:r>
          </w:p>
        </w:tc>
        <w:tc>
          <w:tcPr>
            <w:tcW w:w="1333" w:type="dxa"/>
          </w:tcPr>
          <w:p w:rsidR="00F842E4" w:rsidRPr="00E938A0" w:rsidRDefault="00F842E4" w:rsidP="00F842E4">
            <w:r w:rsidRPr="00BD4375">
              <w:t>Pondere:</w:t>
            </w:r>
            <w:r w:rsidRPr="00E938A0">
              <w:t xml:space="preserve"> </w:t>
            </w:r>
            <w:r>
              <w:rPr>
                <w:bCs/>
              </w:rPr>
              <w:t>1</w:t>
            </w:r>
          </w:p>
        </w:tc>
        <w:tc>
          <w:tcPr>
            <w:tcW w:w="3969" w:type="dxa"/>
          </w:tcPr>
          <w:p w:rsidR="00F842E4" w:rsidRPr="00E938A0" w:rsidRDefault="00595BA3" w:rsidP="00F842E4">
            <w:r>
              <w:t>Autoevaluare conform criteriilor:</w:t>
            </w:r>
            <w:r w:rsidR="00F842E4">
              <w:t>-</w:t>
            </w:r>
            <w:r w:rsidR="00770225">
              <w:t>0,75</w:t>
            </w:r>
          </w:p>
        </w:tc>
        <w:tc>
          <w:tcPr>
            <w:tcW w:w="2268" w:type="dxa"/>
          </w:tcPr>
          <w:p w:rsidR="00F842E4" w:rsidRPr="00D25024" w:rsidRDefault="00595BA3" w:rsidP="00F842E4">
            <w:r w:rsidRPr="00595BA3">
              <w:rPr>
                <w:sz w:val="22"/>
              </w:rPr>
              <w:t>Punctaj acordat:-</w:t>
            </w:r>
            <w:r w:rsidR="00770225">
              <w:t>0,75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770225" w:rsidP="00F842E4">
            <w:pPr>
              <w:rPr>
                <w:b/>
                <w:bCs/>
              </w:rPr>
            </w:pPr>
            <w:r>
              <w:rPr>
                <w:b/>
                <w:bCs/>
              </w:rPr>
              <w:t>9,75</w:t>
            </w:r>
          </w:p>
        </w:tc>
      </w:tr>
    </w:tbl>
    <w:p w:rsidR="00D25024" w:rsidRPr="00D25024" w:rsidRDefault="00D25024" w:rsidP="003235C8">
      <w:pPr>
        <w:pStyle w:val="2"/>
        <w:jc w:val="left"/>
        <w:rPr>
          <w:lang w:val="en-US"/>
        </w:rPr>
      </w:pPr>
      <w:bookmarkStart w:id="8" w:name="_Toc46741864"/>
      <w:bookmarkStart w:id="9" w:name="_Toc48389082"/>
      <w:r w:rsidRPr="00D25024">
        <w:rPr>
          <w:lang w:val="en-US"/>
        </w:rPr>
        <w:t>Standard 1.2. Instituția dezvoltă parteneriate comunitare în vederea protecției integrității fizice și psihice a fiecărui elev/ copil</w:t>
      </w:r>
      <w:bookmarkEnd w:id="8"/>
      <w:bookmarkEnd w:id="9"/>
      <w:r w:rsidR="00AE0363">
        <w:rPr>
          <w:lang w:val="en-US"/>
        </w:rPr>
        <w:t>.</w:t>
      </w:r>
    </w:p>
    <w:p w:rsidR="00D25024" w:rsidRPr="00D25024" w:rsidRDefault="00D25024" w:rsidP="00D25024">
      <w:pPr>
        <w:rPr>
          <w:b/>
          <w:bCs/>
          <w:lang w:val="en-US"/>
        </w:rPr>
      </w:pPr>
      <w:r w:rsidRPr="00D25024">
        <w:rPr>
          <w:b/>
          <w:bCs/>
          <w:lang w:val="en-US"/>
        </w:rPr>
        <w:t>Domeniu: Management</w:t>
      </w:r>
    </w:p>
    <w:p w:rsidR="00D25024" w:rsidRPr="00D25024" w:rsidRDefault="00D25024" w:rsidP="003235C8">
      <w:pPr>
        <w:jc w:val="left"/>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475"/>
        <w:gridCol w:w="3827"/>
        <w:gridCol w:w="2268"/>
      </w:tblGrid>
      <w:tr w:rsidR="00535D18" w:rsidRPr="00E938A0" w:rsidTr="00DB7C15">
        <w:tc>
          <w:tcPr>
            <w:tcW w:w="2127" w:type="dxa"/>
          </w:tcPr>
          <w:p w:rsidR="00535D18" w:rsidRPr="00BD4375" w:rsidRDefault="00535D18" w:rsidP="00DF435F">
            <w:pPr>
              <w:jc w:val="left"/>
            </w:pPr>
            <w:r w:rsidRPr="00BD4375">
              <w:t xml:space="preserve">Dovezi </w:t>
            </w:r>
          </w:p>
        </w:tc>
        <w:tc>
          <w:tcPr>
            <w:tcW w:w="7570" w:type="dxa"/>
            <w:gridSpan w:val="3"/>
          </w:tcPr>
          <w:p w:rsidR="00550CB1" w:rsidRPr="00E45F16" w:rsidRDefault="00550CB1" w:rsidP="00550CB1">
            <w:pPr>
              <w:pStyle w:val="a4"/>
              <w:numPr>
                <w:ilvl w:val="0"/>
                <w:numId w:val="2"/>
              </w:numPr>
              <w:tabs>
                <w:tab w:val="clear" w:pos="709"/>
                <w:tab w:val="left" w:pos="233"/>
              </w:tabs>
              <w:ind w:left="317" w:hanging="317"/>
              <w:jc w:val="left"/>
              <w:rPr>
                <w:iCs/>
                <w:color w:val="000000" w:themeColor="text1"/>
              </w:rPr>
            </w:pPr>
            <w:proofErr w:type="gramStart"/>
            <w:r w:rsidRPr="00E45F16">
              <w:rPr>
                <w:iCs/>
                <w:color w:val="000000" w:themeColor="text1"/>
              </w:rPr>
              <w:t>PDI  pentru</w:t>
            </w:r>
            <w:proofErr w:type="gramEnd"/>
            <w:r w:rsidRPr="00E45F16">
              <w:rPr>
                <w:iCs/>
                <w:color w:val="000000" w:themeColor="text1"/>
              </w:rPr>
              <w:t xml:space="preserve"> anul de studii 2021-2022, aprobat la ședința CP nr.1, proces-verbal nr. 01 din 25.08.2021;</w:t>
            </w:r>
          </w:p>
          <w:p w:rsidR="00550CB1" w:rsidRPr="00E45F16" w:rsidRDefault="00550CB1" w:rsidP="00550CB1">
            <w:pPr>
              <w:pStyle w:val="a4"/>
              <w:numPr>
                <w:ilvl w:val="0"/>
                <w:numId w:val="2"/>
              </w:numPr>
              <w:tabs>
                <w:tab w:val="clear" w:pos="709"/>
                <w:tab w:val="left" w:pos="233"/>
              </w:tabs>
              <w:ind w:left="317" w:hanging="317"/>
              <w:jc w:val="left"/>
              <w:rPr>
                <w:iCs/>
                <w:color w:val="000000" w:themeColor="text1"/>
              </w:rPr>
            </w:pPr>
            <w:r w:rsidRPr="00E45F16">
              <w:rPr>
                <w:iCs/>
                <w:color w:val="000000" w:themeColor="text1"/>
              </w:rPr>
              <w:t>Colaborare cu familia (fiecare diriginte);</w:t>
            </w:r>
          </w:p>
          <w:p w:rsidR="00550CB1" w:rsidRPr="00E45F16" w:rsidRDefault="00550CB1" w:rsidP="00550CB1">
            <w:pPr>
              <w:pStyle w:val="a4"/>
              <w:numPr>
                <w:ilvl w:val="0"/>
                <w:numId w:val="2"/>
              </w:numPr>
              <w:tabs>
                <w:tab w:val="clear" w:pos="709"/>
                <w:tab w:val="left" w:pos="233"/>
              </w:tabs>
              <w:ind w:left="317" w:hanging="317"/>
              <w:jc w:val="left"/>
              <w:rPr>
                <w:iCs/>
                <w:color w:val="000000" w:themeColor="text1"/>
              </w:rPr>
            </w:pPr>
            <w:r w:rsidRPr="00E45F16">
              <w:rPr>
                <w:iCs/>
                <w:color w:val="000000" w:themeColor="text1"/>
              </w:rPr>
              <w:t>Colaborare cu APL/comisariatul de Poliție ;</w:t>
            </w:r>
          </w:p>
          <w:p w:rsidR="00550CB1" w:rsidRPr="00E45F16" w:rsidRDefault="00550CB1" w:rsidP="00550CB1">
            <w:pPr>
              <w:pStyle w:val="a4"/>
              <w:numPr>
                <w:ilvl w:val="0"/>
                <w:numId w:val="2"/>
              </w:numPr>
              <w:tabs>
                <w:tab w:val="clear" w:pos="709"/>
                <w:tab w:val="left" w:pos="233"/>
              </w:tabs>
              <w:ind w:left="317" w:hanging="317"/>
              <w:jc w:val="left"/>
              <w:rPr>
                <w:iCs/>
                <w:color w:val="000000" w:themeColor="text1"/>
              </w:rPr>
            </w:pPr>
            <w:r w:rsidRPr="00E45F16">
              <w:rPr>
                <w:iCs/>
                <w:color w:val="000000" w:themeColor="text1"/>
              </w:rPr>
              <w:t>Funcționarea mecanismului de sesizare în caz de ANET: prezența urnei pentru sesizări “Lădița de Încredere”, activitatea coordonatorului pentru abuz, completarea Registrului de evidență ANET;</w:t>
            </w:r>
          </w:p>
          <w:p w:rsidR="00550CB1" w:rsidRPr="00E45F16" w:rsidRDefault="00550CB1" w:rsidP="00550CB1">
            <w:pPr>
              <w:pStyle w:val="a4"/>
              <w:numPr>
                <w:ilvl w:val="0"/>
                <w:numId w:val="2"/>
              </w:numPr>
              <w:tabs>
                <w:tab w:val="clear" w:pos="709"/>
                <w:tab w:val="left" w:pos="233"/>
              </w:tabs>
              <w:ind w:left="317" w:hanging="317"/>
              <w:jc w:val="left"/>
              <w:rPr>
                <w:iCs/>
                <w:color w:val="000000" w:themeColor="text1"/>
              </w:rPr>
            </w:pPr>
            <w:r w:rsidRPr="00E45F16">
              <w:rPr>
                <w:iCs/>
                <w:color w:val="000000" w:themeColor="text1"/>
              </w:rPr>
              <w:t xml:space="preserve"> Ordinul nr.54 , din 01.09.2021 privind raportarea cazurilor ANET; (Anexa 1.2.1.1)</w:t>
            </w:r>
          </w:p>
          <w:p w:rsidR="00550CB1" w:rsidRPr="00E45F16" w:rsidRDefault="00550CB1" w:rsidP="00550CB1">
            <w:pPr>
              <w:pStyle w:val="a4"/>
              <w:numPr>
                <w:ilvl w:val="0"/>
                <w:numId w:val="2"/>
              </w:numPr>
              <w:tabs>
                <w:tab w:val="clear" w:pos="709"/>
                <w:tab w:val="left" w:pos="233"/>
                <w:tab w:val="left" w:pos="517"/>
              </w:tabs>
              <w:ind w:left="317" w:hanging="317"/>
              <w:jc w:val="left"/>
              <w:rPr>
                <w:iCs/>
                <w:color w:val="000000" w:themeColor="text1"/>
              </w:rPr>
            </w:pPr>
            <w:r w:rsidRPr="00E45F16">
              <w:rPr>
                <w:iCs/>
                <w:color w:val="000000" w:themeColor="text1"/>
              </w:rPr>
              <w:t xml:space="preserve"> Ord. 15 din 01.02.2021 cu privire la organizarea Săptămânii Siguranței pe Internet; (Anexa 1.2.1.2)  </w:t>
            </w:r>
          </w:p>
          <w:p w:rsidR="00550CB1" w:rsidRPr="00E45F16" w:rsidRDefault="00550CB1" w:rsidP="00550CB1">
            <w:pPr>
              <w:pStyle w:val="a4"/>
              <w:numPr>
                <w:ilvl w:val="0"/>
                <w:numId w:val="2"/>
              </w:numPr>
              <w:tabs>
                <w:tab w:val="clear" w:pos="709"/>
                <w:tab w:val="left" w:pos="233"/>
                <w:tab w:val="left" w:pos="517"/>
              </w:tabs>
              <w:ind w:left="317" w:hanging="317"/>
              <w:jc w:val="left"/>
              <w:rPr>
                <w:iCs/>
                <w:color w:val="000000" w:themeColor="text1"/>
              </w:rPr>
            </w:pPr>
            <w:r w:rsidRPr="00E45F16">
              <w:rPr>
                <w:iCs/>
                <w:color w:val="000000" w:themeColor="text1"/>
              </w:rPr>
              <w:t xml:space="preserve"> Ord. 21 din 26.04.2022 cu privire la respectarea instrucțiunii de securitate  în legătură cu situația epidemiologică și apariația riscului de îmbolnăvire cu Covid-19; (Anexa 1.2.1.3)</w:t>
            </w:r>
          </w:p>
          <w:p w:rsidR="00535D18" w:rsidRPr="001875BD" w:rsidRDefault="00550CB1" w:rsidP="00550CB1">
            <w:pPr>
              <w:pStyle w:val="a4"/>
              <w:numPr>
                <w:ilvl w:val="0"/>
                <w:numId w:val="2"/>
              </w:numPr>
              <w:tabs>
                <w:tab w:val="clear" w:pos="709"/>
                <w:tab w:val="left" w:pos="233"/>
                <w:tab w:val="left" w:pos="517"/>
              </w:tabs>
              <w:ind w:left="317" w:hanging="317"/>
              <w:jc w:val="left"/>
              <w:rPr>
                <w:b/>
                <w:iCs/>
              </w:rPr>
            </w:pPr>
            <w:r w:rsidRPr="00E45F16">
              <w:rPr>
                <w:iCs/>
                <w:color w:val="000000" w:themeColor="text1"/>
              </w:rPr>
              <w:t>Plan de acțiuni privind reducerea violenței în mediul școlar, 2021-2022; (Anexa 1.2.1.5)</w:t>
            </w:r>
          </w:p>
        </w:tc>
      </w:tr>
      <w:tr w:rsidR="00535D18" w:rsidRPr="00E938A0" w:rsidTr="00DB7C15">
        <w:tc>
          <w:tcPr>
            <w:tcW w:w="2127" w:type="dxa"/>
          </w:tcPr>
          <w:p w:rsidR="00535D18" w:rsidRPr="00BD4375" w:rsidRDefault="00535D18" w:rsidP="00DF435F">
            <w:pPr>
              <w:jc w:val="left"/>
            </w:pPr>
            <w:r w:rsidRPr="00BD4375">
              <w:t>Constatări</w:t>
            </w:r>
          </w:p>
        </w:tc>
        <w:tc>
          <w:tcPr>
            <w:tcW w:w="7570" w:type="dxa"/>
            <w:gridSpan w:val="3"/>
          </w:tcPr>
          <w:p w:rsidR="00B96846" w:rsidRPr="00717781" w:rsidRDefault="00717781" w:rsidP="00DB7C15">
            <w:pPr>
              <w:pStyle w:val="a4"/>
              <w:numPr>
                <w:ilvl w:val="0"/>
                <w:numId w:val="4"/>
              </w:numPr>
              <w:tabs>
                <w:tab w:val="clear" w:pos="709"/>
                <w:tab w:val="left" w:pos="317"/>
              </w:tabs>
              <w:ind w:left="317" w:hanging="317"/>
              <w:jc w:val="left"/>
              <w:rPr>
                <w:szCs w:val="24"/>
              </w:rPr>
            </w:pPr>
            <w:r w:rsidRPr="00DB7C15">
              <w:rPr>
                <w:szCs w:val="24"/>
              </w:rPr>
              <w:t xml:space="preserve">Fiecare diriginte comunică cu familiile elevilor prin intermediul şedinţelor de clase, agendelor elevilor, a grupurilor iniţiate de diriginte pe reţele </w:t>
            </w:r>
            <w:r w:rsidR="000F6F9E">
              <w:rPr>
                <w:szCs w:val="24"/>
              </w:rPr>
              <w:t>de socializare sau/şi e-mailuri.</w:t>
            </w:r>
            <w:r w:rsidRPr="00DB7C15">
              <w:rPr>
                <w:szCs w:val="24"/>
              </w:rPr>
              <w:t xml:space="preserve"> Instituţia colaborează şi cu alte instituţii publice cu atribuții legale</w:t>
            </w:r>
            <w:r>
              <w:rPr>
                <w:sz w:val="23"/>
                <w:szCs w:val="23"/>
              </w:rPr>
              <w:t>.</w:t>
            </w:r>
            <w:r w:rsidR="00B96846" w:rsidRPr="00717781">
              <w:rPr>
                <w:sz w:val="23"/>
                <w:szCs w:val="23"/>
              </w:rPr>
              <w:t xml:space="preserve"> </w:t>
            </w:r>
          </w:p>
        </w:tc>
      </w:tr>
      <w:tr w:rsidR="00535D18" w:rsidRPr="00E938A0" w:rsidTr="00DB7C15">
        <w:tc>
          <w:tcPr>
            <w:tcW w:w="2127" w:type="dxa"/>
          </w:tcPr>
          <w:p w:rsidR="00535D18" w:rsidRPr="00BD4375" w:rsidRDefault="00535D18" w:rsidP="00DF435F">
            <w:pPr>
              <w:jc w:val="left"/>
            </w:pPr>
            <w:r>
              <w:t>Pondere și punctaj acordat</w:t>
            </w:r>
            <w:r w:rsidRPr="00BD4375">
              <w:t xml:space="preserve"> </w:t>
            </w:r>
          </w:p>
        </w:tc>
        <w:tc>
          <w:tcPr>
            <w:tcW w:w="1475" w:type="dxa"/>
          </w:tcPr>
          <w:p w:rsidR="00535D18" w:rsidRPr="00E938A0" w:rsidRDefault="00535D18" w:rsidP="00DF435F">
            <w:r w:rsidRPr="00BD4375">
              <w:t>Pondere:</w:t>
            </w:r>
            <w:r w:rsidRPr="00E938A0">
              <w:t xml:space="preserve"> </w:t>
            </w:r>
            <w:r>
              <w:rPr>
                <w:bCs/>
              </w:rPr>
              <w:t>1</w:t>
            </w:r>
          </w:p>
        </w:tc>
        <w:tc>
          <w:tcPr>
            <w:tcW w:w="3827" w:type="dxa"/>
          </w:tcPr>
          <w:p w:rsidR="00535D18" w:rsidRPr="00E938A0" w:rsidRDefault="00535D18" w:rsidP="00DF435F">
            <w:r>
              <w:t>Autoevaluare conform criteriilor: -</w:t>
            </w:r>
            <w:r w:rsidR="00770225">
              <w:t>1</w:t>
            </w:r>
          </w:p>
        </w:tc>
        <w:tc>
          <w:tcPr>
            <w:tcW w:w="2268" w:type="dxa"/>
          </w:tcPr>
          <w:p w:rsidR="00535D18" w:rsidRPr="00D25024" w:rsidRDefault="00535D18" w:rsidP="00DF435F">
            <w:r>
              <w:t>Punctaj acordat: -</w:t>
            </w:r>
            <w:r w:rsidR="00770225">
              <w:t>1</w:t>
            </w:r>
            <w:r>
              <w:t xml:space="preserve"> </w:t>
            </w:r>
          </w:p>
        </w:tc>
      </w:tr>
    </w:tbl>
    <w:p w:rsidR="00D25024" w:rsidRPr="00BD4375" w:rsidRDefault="00D25024" w:rsidP="00D25024">
      <w:pPr>
        <w:rPr>
          <w:b/>
          <w:bCs/>
        </w:rPr>
      </w:pPr>
      <w:r w:rsidRPr="00BD4375">
        <w:rPr>
          <w:b/>
          <w:bCs/>
        </w:rPr>
        <w:lastRenderedPageBreak/>
        <w:t xml:space="preserve">Domeniu: </w:t>
      </w:r>
      <w:r>
        <w:rPr>
          <w:b/>
          <w:bCs/>
        </w:rPr>
        <w:t>Capacitate instituțională</w:t>
      </w:r>
    </w:p>
    <w:p w:rsidR="00D25024" w:rsidRPr="00D25024" w:rsidRDefault="00D25024" w:rsidP="00D25024">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50CB1" w:rsidRPr="008B65D2" w:rsidRDefault="00770225" w:rsidP="00550CB1">
            <w:pPr>
              <w:pStyle w:val="a4"/>
              <w:numPr>
                <w:ilvl w:val="0"/>
                <w:numId w:val="2"/>
              </w:numPr>
              <w:tabs>
                <w:tab w:val="clear" w:pos="709"/>
                <w:tab w:val="left" w:pos="375"/>
              </w:tabs>
              <w:ind w:left="375" w:hanging="375"/>
              <w:jc w:val="left"/>
              <w:rPr>
                <w:iCs/>
                <w:color w:val="000000" w:themeColor="text1"/>
              </w:rPr>
            </w:pPr>
            <w:r w:rsidRPr="001875BD">
              <w:rPr>
                <w:b/>
                <w:iCs/>
              </w:rPr>
              <w:t xml:space="preserve"> </w:t>
            </w:r>
            <w:r w:rsidR="00550CB1" w:rsidRPr="00E45F16">
              <w:rPr>
                <w:iCs/>
                <w:color w:val="000000" w:themeColor="text1"/>
              </w:rPr>
              <w:t xml:space="preserve">Ordinul nr. 54 din 01.09.2022, ref.: Desemnarea persoanei responsabile de ANET în instituție; </w:t>
            </w:r>
            <w:r w:rsidR="00550CB1" w:rsidRPr="008B65D2">
              <w:rPr>
                <w:iCs/>
                <w:color w:val="000000" w:themeColor="text1"/>
              </w:rPr>
              <w:t>(Anexa 1.2.2.1)</w:t>
            </w:r>
          </w:p>
          <w:p w:rsidR="00550CB1" w:rsidRPr="008B65D2" w:rsidRDefault="00550CB1" w:rsidP="00550CB1">
            <w:pPr>
              <w:pStyle w:val="a4"/>
              <w:numPr>
                <w:ilvl w:val="0"/>
                <w:numId w:val="2"/>
              </w:numPr>
              <w:tabs>
                <w:tab w:val="left" w:pos="375"/>
              </w:tabs>
              <w:ind w:left="375" w:hanging="375"/>
              <w:jc w:val="left"/>
              <w:rPr>
                <w:iCs/>
                <w:color w:val="000000" w:themeColor="text1"/>
              </w:rPr>
            </w:pPr>
            <w:r w:rsidRPr="008B65D2">
              <w:rPr>
                <w:iCs/>
                <w:color w:val="000000" w:themeColor="text1"/>
              </w:rPr>
              <w:t>Ședință de formare cu privire la implementarea Instrucțiunii cu privire la mecanizmul de cooperare intersectorială pentru prevenirea primară a riscurilor privind bunăstarea copilului;(perioada aprilie ,mai 2022)</w:t>
            </w:r>
          </w:p>
          <w:p w:rsidR="00550CB1" w:rsidRPr="00E45F16" w:rsidRDefault="00550CB1" w:rsidP="00550CB1">
            <w:pPr>
              <w:pStyle w:val="a4"/>
              <w:numPr>
                <w:ilvl w:val="0"/>
                <w:numId w:val="2"/>
              </w:numPr>
              <w:tabs>
                <w:tab w:val="clear" w:pos="709"/>
                <w:tab w:val="left" w:pos="375"/>
              </w:tabs>
              <w:ind w:left="375" w:hanging="375"/>
              <w:jc w:val="left"/>
              <w:rPr>
                <w:iCs/>
                <w:color w:val="000000" w:themeColor="text1"/>
              </w:rPr>
            </w:pPr>
            <w:r w:rsidRPr="00E45F16">
              <w:rPr>
                <w:iCs/>
                <w:color w:val="000000" w:themeColor="text1"/>
              </w:rPr>
              <w:t>Decizia nr. 1/1 a CA din 26.08.2022, ref.: Aprobarea Programului instituțional de protecție a copilului; (Anexa 1.2.2.2)</w:t>
            </w:r>
          </w:p>
          <w:p w:rsidR="00F842E4" w:rsidRPr="001875BD" w:rsidRDefault="00550CB1" w:rsidP="00550CB1">
            <w:pPr>
              <w:pStyle w:val="a4"/>
              <w:numPr>
                <w:ilvl w:val="0"/>
                <w:numId w:val="2"/>
              </w:numPr>
              <w:tabs>
                <w:tab w:val="clear" w:pos="709"/>
                <w:tab w:val="left" w:pos="375"/>
              </w:tabs>
              <w:ind w:left="375" w:hanging="375"/>
              <w:jc w:val="left"/>
              <w:rPr>
                <w:b/>
                <w:iCs/>
              </w:rPr>
            </w:pPr>
            <w:r w:rsidRPr="00E45F16">
              <w:rPr>
                <w:iCs/>
                <w:color w:val="000000" w:themeColor="text1"/>
              </w:rPr>
              <w:t xml:space="preserve"> Procese-verbale ale sedințelor cu părinții ; (Anexa 1.2.2.3):</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770225" w:rsidP="000F6F9E">
            <w:pPr>
              <w:pStyle w:val="a4"/>
              <w:numPr>
                <w:ilvl w:val="0"/>
                <w:numId w:val="2"/>
              </w:numPr>
              <w:jc w:val="left"/>
              <w:rPr>
                <w:rFonts w:eastAsia="Times New Roman"/>
                <w:iCs/>
              </w:rPr>
            </w:pPr>
            <w:r w:rsidRPr="00322DA6">
              <w:rPr>
                <w:rFonts w:eastAsia="Times New Roman"/>
                <w:iCs/>
              </w:rPr>
              <w:t xml:space="preserve">Instituția </w:t>
            </w:r>
            <w:proofErr w:type="gramStart"/>
            <w:r w:rsidRPr="00322DA6">
              <w:rPr>
                <w:rFonts w:eastAsia="Times New Roman"/>
                <w:iCs/>
              </w:rPr>
              <w:t>este</w:t>
            </w:r>
            <w:proofErr w:type="gramEnd"/>
            <w:r w:rsidRPr="00322DA6">
              <w:rPr>
                <w:rFonts w:eastAsia="Times New Roman"/>
                <w:iCs/>
              </w:rPr>
              <w:t xml:space="preserve"> asigurată cu personal calificat pentru prevenire</w:t>
            </w:r>
            <w:r>
              <w:rPr>
                <w:rFonts w:eastAsia="Times New Roman"/>
                <w:iCs/>
              </w:rPr>
              <w:t>a cazurilor de ANET</w:t>
            </w:r>
            <w:r w:rsidR="00717781" w:rsidRPr="00717781">
              <w:rPr>
                <w:szCs w:val="24"/>
              </w:rPr>
              <w:t xml:space="preserve"> valorific</w:t>
            </w:r>
            <w:r w:rsidR="000F6F9E">
              <w:rPr>
                <w:szCs w:val="24"/>
              </w:rPr>
              <w:t>ând</w:t>
            </w:r>
            <w:r w:rsidR="00717781" w:rsidRPr="00717781">
              <w:rPr>
                <w:szCs w:val="24"/>
              </w:rPr>
              <w:t xml:space="preserve"> resursele existente și în comunitate pentru a asigura protecția integrității fizice și psihice a fiecărui copil. </w:t>
            </w:r>
            <w:r w:rsidR="00717781" w:rsidRPr="00717781">
              <w:rPr>
                <w:rFonts w:eastAsia="Times New Roman"/>
                <w:iCs/>
                <w:szCs w:val="24"/>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70225">
              <w:t>1</w:t>
            </w:r>
          </w:p>
        </w:tc>
        <w:tc>
          <w:tcPr>
            <w:tcW w:w="2268" w:type="dxa"/>
          </w:tcPr>
          <w:p w:rsidR="00F842E4" w:rsidRPr="00D25024" w:rsidRDefault="00F842E4" w:rsidP="00F842E4">
            <w:r>
              <w:t xml:space="preserve">Punctaj acordat: - </w:t>
            </w:r>
            <w:r w:rsidR="00770225">
              <w:t>1</w:t>
            </w:r>
          </w:p>
        </w:tc>
      </w:tr>
    </w:tbl>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50CB1" w:rsidRPr="008B65D2" w:rsidRDefault="00550CB1" w:rsidP="00550CB1">
            <w:pPr>
              <w:pStyle w:val="a4"/>
              <w:numPr>
                <w:ilvl w:val="0"/>
                <w:numId w:val="2"/>
              </w:numPr>
              <w:tabs>
                <w:tab w:val="clear" w:pos="709"/>
                <w:tab w:val="left" w:pos="233"/>
              </w:tabs>
              <w:ind w:left="233" w:hanging="233"/>
              <w:jc w:val="left"/>
              <w:rPr>
                <w:iCs/>
                <w:color w:val="000000" w:themeColor="text1"/>
              </w:rPr>
            </w:pPr>
            <w:r w:rsidRPr="008B65D2">
              <w:rPr>
                <w:color w:val="000000" w:themeColor="text1"/>
              </w:rPr>
              <w:t>Planul de activitate al directorului adjunct pentru educație pentru anul de studii 2021 – 2022, discutat la ședința CP</w:t>
            </w:r>
            <w:proofErr w:type="gramStart"/>
            <w:r w:rsidRPr="008B65D2">
              <w:rPr>
                <w:color w:val="000000" w:themeColor="text1"/>
              </w:rPr>
              <w:t xml:space="preserve">, </w:t>
            </w:r>
            <w:r w:rsidRPr="008B65D2">
              <w:rPr>
                <w:iCs/>
                <w:color w:val="000000" w:themeColor="text1"/>
              </w:rPr>
              <w:t xml:space="preserve"> proces</w:t>
            </w:r>
            <w:proofErr w:type="gramEnd"/>
            <w:r w:rsidRPr="008B65D2">
              <w:rPr>
                <w:iCs/>
                <w:color w:val="000000" w:themeColor="text1"/>
              </w:rPr>
              <w:t>-verbal nr. 01 din 25.08.2021;</w:t>
            </w:r>
            <w:r>
              <w:rPr>
                <w:iCs/>
                <w:color w:val="000000" w:themeColor="text1"/>
              </w:rPr>
              <w:t xml:space="preserve"> </w:t>
            </w:r>
          </w:p>
          <w:p w:rsidR="00550CB1" w:rsidRPr="00E45F16" w:rsidRDefault="00550CB1" w:rsidP="00550CB1">
            <w:pPr>
              <w:pStyle w:val="a4"/>
              <w:numPr>
                <w:ilvl w:val="0"/>
                <w:numId w:val="2"/>
              </w:numPr>
              <w:tabs>
                <w:tab w:val="clear" w:pos="709"/>
                <w:tab w:val="left" w:pos="233"/>
              </w:tabs>
              <w:ind w:left="233" w:hanging="233"/>
              <w:jc w:val="left"/>
              <w:rPr>
                <w:iCs/>
                <w:color w:val="000000" w:themeColor="text1"/>
              </w:rPr>
            </w:pPr>
            <w:r w:rsidRPr="00E45F16">
              <w:rPr>
                <w:iCs/>
                <w:color w:val="000000" w:themeColor="text1"/>
              </w:rPr>
              <w:t>Activități la Managementul clasei –“Siguranța copilului în mediul online”;data ,anul  ;(Anexa 1.2.3.1)</w:t>
            </w:r>
          </w:p>
          <w:p w:rsidR="00550CB1" w:rsidRPr="00E45F16" w:rsidRDefault="00550CB1" w:rsidP="00550CB1">
            <w:pPr>
              <w:pStyle w:val="a4"/>
              <w:numPr>
                <w:ilvl w:val="0"/>
                <w:numId w:val="2"/>
              </w:numPr>
              <w:tabs>
                <w:tab w:val="clear" w:pos="709"/>
                <w:tab w:val="left" w:pos="233"/>
              </w:tabs>
              <w:ind w:left="233" w:hanging="233"/>
              <w:jc w:val="left"/>
              <w:rPr>
                <w:iCs/>
                <w:color w:val="000000" w:themeColor="text1"/>
              </w:rPr>
            </w:pPr>
            <w:r w:rsidRPr="00E45F16">
              <w:rPr>
                <w:iCs/>
                <w:color w:val="000000" w:themeColor="text1"/>
              </w:rPr>
              <w:t xml:space="preserve"> Chestionar de identificare a nivelului de adaptare și anxietate școlară a elevilor cl. a IXa – Raport cu privire la totalurile chestionarelor;     (Anexa 1.2.3.4)</w:t>
            </w:r>
          </w:p>
          <w:p w:rsidR="00550CB1" w:rsidRPr="00E45F16" w:rsidRDefault="00550CB1" w:rsidP="00550CB1">
            <w:pPr>
              <w:pStyle w:val="a4"/>
              <w:numPr>
                <w:ilvl w:val="0"/>
                <w:numId w:val="2"/>
              </w:numPr>
              <w:tabs>
                <w:tab w:val="clear" w:pos="709"/>
                <w:tab w:val="left" w:pos="233"/>
                <w:tab w:val="left" w:pos="375"/>
              </w:tabs>
              <w:ind w:left="517" w:hanging="517"/>
              <w:jc w:val="left"/>
              <w:rPr>
                <w:iCs/>
                <w:color w:val="000000" w:themeColor="text1"/>
              </w:rPr>
            </w:pPr>
            <w:r w:rsidRPr="00E45F16">
              <w:rPr>
                <w:iCs/>
                <w:color w:val="000000" w:themeColor="text1"/>
              </w:rPr>
              <w:t xml:space="preserve"> Registrul de evidență a cazurilor de ANET în gimnaziul; (Anexa 1.2.3.5)</w:t>
            </w:r>
          </w:p>
          <w:p w:rsidR="00550CB1" w:rsidRPr="00E45F16" w:rsidRDefault="00550CB1" w:rsidP="00550CB1">
            <w:pPr>
              <w:pStyle w:val="a4"/>
              <w:numPr>
                <w:ilvl w:val="0"/>
                <w:numId w:val="2"/>
              </w:numPr>
              <w:tabs>
                <w:tab w:val="clear" w:pos="709"/>
                <w:tab w:val="left" w:pos="233"/>
                <w:tab w:val="left" w:pos="375"/>
              </w:tabs>
              <w:ind w:left="517" w:hanging="517"/>
              <w:jc w:val="left"/>
              <w:rPr>
                <w:iCs/>
                <w:color w:val="000000" w:themeColor="text1"/>
              </w:rPr>
            </w:pPr>
            <w:r w:rsidRPr="00E45F16">
              <w:rPr>
                <w:iCs/>
                <w:color w:val="000000" w:themeColor="text1"/>
              </w:rPr>
              <w:t>Boxa pentru sesizarea cazurilor de violență,trafic;</w:t>
            </w:r>
          </w:p>
          <w:p w:rsidR="001F40A4" w:rsidRPr="001F40A4" w:rsidRDefault="00550CB1" w:rsidP="00550CB1">
            <w:pPr>
              <w:pStyle w:val="a4"/>
              <w:numPr>
                <w:ilvl w:val="0"/>
                <w:numId w:val="2"/>
              </w:numPr>
              <w:tabs>
                <w:tab w:val="clear" w:pos="709"/>
                <w:tab w:val="left" w:pos="233"/>
              </w:tabs>
              <w:ind w:left="233" w:hanging="233"/>
              <w:jc w:val="left"/>
              <w:rPr>
                <w:b/>
                <w:iCs/>
                <w:color w:val="FF0000"/>
              </w:rPr>
            </w:pPr>
            <w:r w:rsidRPr="00E45F16">
              <w:rPr>
                <w:iCs/>
                <w:color w:val="000000" w:themeColor="text1"/>
              </w:rPr>
              <w:t xml:space="preserve">Proiecte didactice ale activității extrașcolare abordări tematice cu referire la ANET în cadrul Managmentului clasei, la disciplina dezvoltarea personal în cadrul unităților: </w:t>
            </w:r>
            <w:r w:rsidRPr="00E45F16">
              <w:rPr>
                <w:i/>
                <w:iCs/>
                <w:color w:val="000000" w:themeColor="text1"/>
              </w:rPr>
              <w:t>”Securitatea personală„, „Asigurarea calității vieții”</w:t>
            </w:r>
            <w:r w:rsidRPr="00E45F16">
              <w:rPr>
                <w:iCs/>
                <w:color w:val="000000" w:themeColor="text1"/>
              </w:rPr>
              <w:t xml:space="preserve"> , Educația pentru societate/ Educația civică : ex. </w:t>
            </w:r>
            <w:r w:rsidRPr="00E45F16">
              <w:rPr>
                <w:i/>
                <w:iCs/>
                <w:color w:val="000000" w:themeColor="text1"/>
              </w:rPr>
              <w:t xml:space="preserve">„Bullingul”, ”Discriminare și conflict” </w:t>
            </w:r>
            <w:r w:rsidRPr="00E45F16">
              <w:rPr>
                <w:iCs/>
                <w:color w:val="000000" w:themeColor="text1"/>
              </w:rPr>
              <w:t>(postări pe pagina web, filmulețe, poze);</w:t>
            </w:r>
            <w:r w:rsidRPr="00E45F16">
              <w:rPr>
                <w:b/>
                <w:iCs/>
                <w:color w:val="000000" w:themeColor="text1"/>
              </w:rPr>
              <w:t xml:space="preserve"> </w:t>
            </w:r>
            <w:r w:rsidRPr="008B65D2">
              <w:rPr>
                <w:iCs/>
                <w:color w:val="000000" w:themeColor="text1"/>
              </w:rPr>
              <w:t>(Anexa 1.2.3.6)</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770225" w:rsidRDefault="00817957" w:rsidP="000F6F9E">
            <w:pPr>
              <w:pStyle w:val="a4"/>
              <w:numPr>
                <w:ilvl w:val="0"/>
                <w:numId w:val="4"/>
              </w:numPr>
              <w:tabs>
                <w:tab w:val="clear" w:pos="709"/>
                <w:tab w:val="left" w:pos="375"/>
              </w:tabs>
              <w:ind w:left="375" w:hanging="426"/>
              <w:jc w:val="left"/>
              <w:rPr>
                <w:rFonts w:eastAsia="Times New Roman"/>
                <w:iCs/>
              </w:rPr>
            </w:pPr>
            <w:r>
              <w:t>Instituția realizează un proces formativ sistemic, pentru elevi și părinți,în cadrul disciplinelor șcloare,ședințelor cu părinții cu scopul de prevenire și combatere a oricărui tip de violență.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70225">
              <w:t>1</w:t>
            </w:r>
          </w:p>
        </w:tc>
        <w:tc>
          <w:tcPr>
            <w:tcW w:w="2268" w:type="dxa"/>
          </w:tcPr>
          <w:p w:rsidR="00F842E4" w:rsidRPr="00D25024" w:rsidRDefault="00F842E4" w:rsidP="00F842E4">
            <w:r>
              <w:t xml:space="preserve">Punctaj acordat: - </w:t>
            </w:r>
            <w:r w:rsidR="00770225">
              <w:t>1</w:t>
            </w:r>
          </w:p>
        </w:tc>
      </w:tr>
    </w:tbl>
    <w:p w:rsidR="00D25024" w:rsidRPr="00D25024" w:rsidRDefault="00D25024" w:rsidP="00D25024">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r w:rsidR="00553118">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50CB1" w:rsidRPr="008B65D2" w:rsidRDefault="00550CB1" w:rsidP="00550CB1">
            <w:pPr>
              <w:pStyle w:val="a4"/>
              <w:numPr>
                <w:ilvl w:val="0"/>
                <w:numId w:val="4"/>
              </w:numPr>
              <w:tabs>
                <w:tab w:val="clear" w:pos="709"/>
                <w:tab w:val="left" w:pos="517"/>
              </w:tabs>
              <w:ind w:left="517" w:hanging="426"/>
              <w:jc w:val="left"/>
              <w:rPr>
                <w:iCs/>
                <w:color w:val="000000" w:themeColor="text1"/>
              </w:rPr>
            </w:pPr>
            <w:r w:rsidRPr="008B65D2">
              <w:rPr>
                <w:iCs/>
                <w:color w:val="000000" w:themeColor="text1"/>
              </w:rPr>
              <w:t xml:space="preserve">Plan de activitate CREI </w:t>
            </w:r>
            <w:r w:rsidRPr="008B65D2">
              <w:rPr>
                <w:iCs/>
                <w:color w:val="000000" w:themeColor="text1"/>
                <w:lang w:val="ro-RO"/>
              </w:rPr>
              <w:t>;</w:t>
            </w:r>
            <w:r w:rsidRPr="008B65D2">
              <w:rPr>
                <w:iCs/>
                <w:color w:val="000000" w:themeColor="text1"/>
              </w:rPr>
              <w:t>(Anexa 1.2.4.1)</w:t>
            </w:r>
          </w:p>
          <w:p w:rsidR="00550CB1" w:rsidRPr="008B65D2" w:rsidRDefault="00550CB1" w:rsidP="00550CB1">
            <w:pPr>
              <w:pStyle w:val="a4"/>
              <w:numPr>
                <w:ilvl w:val="0"/>
                <w:numId w:val="4"/>
              </w:numPr>
              <w:tabs>
                <w:tab w:val="clear" w:pos="709"/>
                <w:tab w:val="left" w:pos="517"/>
              </w:tabs>
              <w:ind w:left="517" w:hanging="426"/>
              <w:jc w:val="left"/>
              <w:rPr>
                <w:iCs/>
                <w:color w:val="000000" w:themeColor="text1"/>
              </w:rPr>
            </w:pPr>
            <w:r w:rsidRPr="008B65D2">
              <w:rPr>
                <w:iCs/>
                <w:color w:val="000000" w:themeColor="text1"/>
              </w:rPr>
              <w:t>Dosarele elevilor cu CES;(Anexa 1.2.4.2)</w:t>
            </w:r>
          </w:p>
          <w:p w:rsidR="00550CB1" w:rsidRPr="008B65D2" w:rsidRDefault="00550CB1" w:rsidP="00550CB1">
            <w:pPr>
              <w:pStyle w:val="a4"/>
              <w:numPr>
                <w:ilvl w:val="0"/>
                <w:numId w:val="4"/>
              </w:numPr>
              <w:tabs>
                <w:tab w:val="clear" w:pos="709"/>
                <w:tab w:val="left" w:pos="517"/>
              </w:tabs>
              <w:ind w:left="517" w:hanging="426"/>
              <w:jc w:val="left"/>
              <w:rPr>
                <w:iCs/>
                <w:color w:val="000000" w:themeColor="text1"/>
              </w:rPr>
            </w:pPr>
            <w:r w:rsidRPr="008B65D2">
              <w:rPr>
                <w:iCs/>
                <w:color w:val="000000" w:themeColor="text1"/>
              </w:rPr>
              <w:t>Fișe de evidență a serviciilor prestate ;</w:t>
            </w:r>
          </w:p>
          <w:p w:rsidR="00550CB1" w:rsidRPr="008B65D2" w:rsidRDefault="00550CB1" w:rsidP="00550CB1">
            <w:pPr>
              <w:pStyle w:val="a4"/>
              <w:numPr>
                <w:ilvl w:val="0"/>
                <w:numId w:val="4"/>
              </w:numPr>
              <w:tabs>
                <w:tab w:val="clear" w:pos="709"/>
                <w:tab w:val="left" w:pos="517"/>
              </w:tabs>
              <w:ind w:left="517" w:hanging="426"/>
              <w:jc w:val="left"/>
              <w:rPr>
                <w:iCs/>
                <w:color w:val="000000" w:themeColor="text1"/>
              </w:rPr>
            </w:pPr>
            <w:r w:rsidRPr="008B65D2">
              <w:rPr>
                <w:iCs/>
                <w:color w:val="000000" w:themeColor="text1"/>
              </w:rPr>
              <w:t>Orarul prestării serviciilor prestate ;(Anexa 1.2.4.3)</w:t>
            </w:r>
          </w:p>
          <w:p w:rsidR="00550CB1" w:rsidRPr="008B65D2" w:rsidRDefault="00550CB1" w:rsidP="00550CB1">
            <w:pPr>
              <w:pStyle w:val="a4"/>
              <w:numPr>
                <w:ilvl w:val="0"/>
                <w:numId w:val="4"/>
              </w:numPr>
              <w:tabs>
                <w:tab w:val="clear" w:pos="709"/>
                <w:tab w:val="left" w:pos="517"/>
              </w:tabs>
              <w:ind w:left="517" w:hanging="426"/>
              <w:jc w:val="left"/>
              <w:rPr>
                <w:iCs/>
                <w:color w:val="000000" w:themeColor="text1"/>
              </w:rPr>
            </w:pPr>
            <w:r w:rsidRPr="008B65D2">
              <w:rPr>
                <w:iCs/>
                <w:color w:val="000000" w:themeColor="text1"/>
              </w:rPr>
              <w:t>Programe personalizate de intervenție ;(Anexa 1.2.4.4)</w:t>
            </w:r>
          </w:p>
          <w:p w:rsidR="00550CB1" w:rsidRPr="008B65D2" w:rsidRDefault="00550CB1" w:rsidP="00550CB1">
            <w:pPr>
              <w:pStyle w:val="a4"/>
              <w:numPr>
                <w:ilvl w:val="0"/>
                <w:numId w:val="4"/>
              </w:numPr>
              <w:tabs>
                <w:tab w:val="clear" w:pos="709"/>
                <w:tab w:val="left" w:pos="517"/>
              </w:tabs>
              <w:ind w:left="517" w:hanging="426"/>
              <w:jc w:val="left"/>
              <w:rPr>
                <w:iCs/>
                <w:color w:val="000000" w:themeColor="text1"/>
              </w:rPr>
            </w:pPr>
            <w:r w:rsidRPr="008B65D2">
              <w:rPr>
                <w:iCs/>
                <w:color w:val="000000" w:themeColor="text1"/>
              </w:rPr>
              <w:t>PEI –uri;(Anexa 1.2.4.5)</w:t>
            </w:r>
          </w:p>
          <w:p w:rsidR="00550CB1" w:rsidRPr="008B65D2" w:rsidRDefault="00550CB1" w:rsidP="00550CB1">
            <w:pPr>
              <w:pStyle w:val="a4"/>
              <w:numPr>
                <w:ilvl w:val="0"/>
                <w:numId w:val="4"/>
              </w:numPr>
              <w:tabs>
                <w:tab w:val="clear" w:pos="709"/>
                <w:tab w:val="left" w:pos="517"/>
              </w:tabs>
              <w:ind w:left="517" w:hanging="426"/>
              <w:jc w:val="left"/>
              <w:rPr>
                <w:iCs/>
                <w:color w:val="000000" w:themeColor="text1"/>
              </w:rPr>
            </w:pPr>
            <w:r w:rsidRPr="008B65D2">
              <w:rPr>
                <w:iCs/>
                <w:color w:val="000000" w:themeColor="text1"/>
              </w:rPr>
              <w:t>Fișa de monitorizare a copiilor;(Anexa 1.2.4.6)</w:t>
            </w:r>
          </w:p>
          <w:p w:rsidR="00F842E4" w:rsidRPr="001F40A4" w:rsidRDefault="00550CB1" w:rsidP="00550CB1">
            <w:pPr>
              <w:pStyle w:val="a4"/>
              <w:numPr>
                <w:ilvl w:val="0"/>
                <w:numId w:val="4"/>
              </w:numPr>
              <w:tabs>
                <w:tab w:val="clear" w:pos="709"/>
                <w:tab w:val="left" w:pos="517"/>
              </w:tabs>
              <w:ind w:left="517" w:hanging="426"/>
              <w:jc w:val="left"/>
              <w:rPr>
                <w:b/>
                <w:iCs/>
              </w:rPr>
            </w:pPr>
            <w:r w:rsidRPr="008B65D2">
              <w:rPr>
                <w:iCs/>
                <w:color w:val="000000" w:themeColor="text1"/>
              </w:rPr>
              <w:t>Lucrări efectuate de către elevi ;(Anexa 1.2.4.7)</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884142" w:rsidP="000F6F9E">
            <w:pPr>
              <w:pStyle w:val="a4"/>
              <w:numPr>
                <w:ilvl w:val="0"/>
                <w:numId w:val="2"/>
              </w:numPr>
              <w:jc w:val="left"/>
              <w:rPr>
                <w:rFonts w:eastAsia="Times New Roman"/>
                <w:iCs/>
              </w:rPr>
            </w:pPr>
            <w:r>
              <w:t xml:space="preserve">Instituția oferă tuturor elevilor, prin personal calificat, prin implicare activă a comunității în acțiuni de prevenire a comportamentului dăunător </w:t>
            </w:r>
            <w:r>
              <w:lastRenderedPageBreak/>
              <w:t>sănătății, accesul integral la servicii de sprijin în vederea asigurării dezvoltării fizice, mintale și emoționale.</w:t>
            </w:r>
          </w:p>
        </w:tc>
      </w:tr>
      <w:tr w:rsidR="00F842E4" w:rsidRPr="00E938A0" w:rsidTr="008071DA">
        <w:tc>
          <w:tcPr>
            <w:tcW w:w="2069" w:type="dxa"/>
          </w:tcPr>
          <w:p w:rsidR="00F842E4" w:rsidRPr="00BD4375" w:rsidRDefault="00F842E4" w:rsidP="00F842E4">
            <w:pPr>
              <w:jc w:val="left"/>
            </w:pPr>
            <w:r>
              <w:lastRenderedPageBreak/>
              <w:t>Pondere și punctaj acordat</w:t>
            </w:r>
            <w:r w:rsidRPr="00BD4375">
              <w:t xml:space="preserve"> </w:t>
            </w:r>
          </w:p>
        </w:tc>
        <w:tc>
          <w:tcPr>
            <w:tcW w:w="1333" w:type="dxa"/>
          </w:tcPr>
          <w:p w:rsidR="00F842E4" w:rsidRPr="00E938A0" w:rsidRDefault="00F842E4" w:rsidP="00F842E4">
            <w:r w:rsidRPr="00BD4375">
              <w:t>Pondere:</w:t>
            </w:r>
            <w:r w:rsidRPr="00E938A0">
              <w:t xml:space="preserve"> </w:t>
            </w:r>
            <w:r>
              <w:rPr>
                <w:bCs/>
              </w:rPr>
              <w:t>2</w:t>
            </w:r>
          </w:p>
        </w:tc>
        <w:tc>
          <w:tcPr>
            <w:tcW w:w="3969" w:type="dxa"/>
          </w:tcPr>
          <w:p w:rsidR="00F842E4" w:rsidRPr="00E938A0" w:rsidRDefault="00F842E4" w:rsidP="00F842E4">
            <w:r>
              <w:t>Au</w:t>
            </w:r>
            <w:r w:rsidR="008071DA">
              <w:t>toevaluare conform criteriilor:</w:t>
            </w:r>
            <w:r>
              <w:t>-</w:t>
            </w:r>
            <w:r w:rsidR="00E77FAE">
              <w:t>0,75</w:t>
            </w:r>
          </w:p>
        </w:tc>
        <w:tc>
          <w:tcPr>
            <w:tcW w:w="2268" w:type="dxa"/>
          </w:tcPr>
          <w:p w:rsidR="00F842E4" w:rsidRPr="00D25024" w:rsidRDefault="008071DA" w:rsidP="00F842E4">
            <w:r>
              <w:t>Punctaj acordat:</w:t>
            </w:r>
            <w:r w:rsidR="00F842E4">
              <w:t xml:space="preserve">- </w:t>
            </w:r>
            <w:r w:rsidR="00E77FAE">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77FAE" w:rsidP="00F842E4">
            <w:pPr>
              <w:rPr>
                <w:b/>
                <w:bCs/>
              </w:rPr>
            </w:pPr>
            <w:r>
              <w:rPr>
                <w:b/>
                <w:bCs/>
              </w:rPr>
              <w:t>4,5</w:t>
            </w:r>
          </w:p>
        </w:tc>
      </w:tr>
    </w:tbl>
    <w:p w:rsidR="00D25024" w:rsidRPr="00D25024" w:rsidRDefault="00D25024" w:rsidP="00D25024">
      <w:pPr>
        <w:pStyle w:val="2"/>
        <w:rPr>
          <w:lang w:val="en-US"/>
        </w:rPr>
      </w:pPr>
      <w:bookmarkStart w:id="10" w:name="_Toc46741865"/>
      <w:bookmarkStart w:id="11" w:name="_Toc48389083"/>
      <w:r w:rsidRPr="00D25024">
        <w:rPr>
          <w:lang w:val="en-US"/>
        </w:rPr>
        <w:t>Standard 1.3. Instituția de învățământ oferă servicii de suport pentru promovarea unui mod sănătos de viață</w:t>
      </w:r>
      <w:bookmarkEnd w:id="10"/>
      <w:bookmarkEnd w:id="11"/>
      <w:r w:rsidR="00693F25">
        <w:rPr>
          <w:lang w:val="en-US"/>
        </w:rPr>
        <w:t>.</w:t>
      </w:r>
    </w:p>
    <w:p w:rsidR="00D25024" w:rsidRPr="00D25024" w:rsidRDefault="00D25024" w:rsidP="00D25024">
      <w:pPr>
        <w:rPr>
          <w:b/>
          <w:bCs/>
          <w:lang w:val="en-US"/>
        </w:rPr>
      </w:pPr>
      <w:r w:rsidRPr="00D25024">
        <w:rPr>
          <w:b/>
          <w:bCs/>
          <w:lang w:val="en-US"/>
        </w:rPr>
        <w:t>Domeniu: Management</w:t>
      </w:r>
    </w:p>
    <w:p w:rsidR="00D25024" w:rsidRPr="00D25024" w:rsidRDefault="00D25024" w:rsidP="000F6F9E">
      <w:pPr>
        <w:jc w:val="left"/>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w:t>
      </w:r>
      <w:proofErr w:type="gramStart"/>
      <w:r w:rsidRPr="00D25024">
        <w:rPr>
          <w:lang w:val="en-US"/>
        </w:rPr>
        <w:t>a</w:t>
      </w:r>
      <w:proofErr w:type="gramEnd"/>
      <w:r w:rsidRPr="00D25024">
        <w:rPr>
          <w:lang w:val="en-US"/>
        </w:rPr>
        <w:t xml:space="preserve">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1774" w:rsidRPr="00F2752A" w:rsidRDefault="00F81774" w:rsidP="006F7C46">
            <w:pPr>
              <w:pStyle w:val="a4"/>
              <w:numPr>
                <w:ilvl w:val="0"/>
                <w:numId w:val="30"/>
              </w:numPr>
              <w:tabs>
                <w:tab w:val="left" w:pos="375"/>
              </w:tabs>
              <w:ind w:hanging="720"/>
              <w:jc w:val="left"/>
              <w:rPr>
                <w:iCs/>
                <w:color w:val="000000" w:themeColor="text1"/>
                <w:szCs w:val="24"/>
              </w:rPr>
            </w:pPr>
            <w:r w:rsidRPr="00F2752A">
              <w:rPr>
                <w:color w:val="000000" w:themeColor="text1"/>
                <w:szCs w:val="24"/>
              </w:rPr>
              <w:t>PDI (p.18)</w:t>
            </w:r>
          </w:p>
          <w:p w:rsidR="00F81774" w:rsidRPr="008B65D2" w:rsidRDefault="00F81774" w:rsidP="00F81774">
            <w:pPr>
              <w:pStyle w:val="a4"/>
              <w:numPr>
                <w:ilvl w:val="0"/>
                <w:numId w:val="2"/>
              </w:numPr>
              <w:tabs>
                <w:tab w:val="clear" w:pos="709"/>
                <w:tab w:val="left" w:pos="375"/>
              </w:tabs>
              <w:ind w:left="375" w:hanging="375"/>
              <w:jc w:val="left"/>
              <w:rPr>
                <w:iCs/>
                <w:color w:val="000000" w:themeColor="text1"/>
                <w:szCs w:val="24"/>
                <w:lang w:val="ro-RO"/>
              </w:rPr>
            </w:pPr>
            <w:r w:rsidRPr="008B65D2">
              <w:rPr>
                <w:color w:val="000000" w:themeColor="text1"/>
                <w:szCs w:val="24"/>
              </w:rPr>
              <w:t>Activități  și instruiri cu referire la ”Prevenirea intoxicațiilor chimice, cu plumb”, ”Respectarea măsurilor antiincendiare”; ”Profilaxia epidemiologică a gripei, infecțiilor acute ale căilor respiratorii, COVID-19” – pe tot parcursul anului în cadrul Managementul  clasei;  (Anexa 1.3.1.1)</w:t>
            </w:r>
          </w:p>
          <w:p w:rsidR="00F81774" w:rsidRPr="008B65D2" w:rsidRDefault="00F81774" w:rsidP="00F81774">
            <w:pPr>
              <w:pStyle w:val="a4"/>
              <w:numPr>
                <w:ilvl w:val="0"/>
                <w:numId w:val="2"/>
              </w:numPr>
              <w:tabs>
                <w:tab w:val="clear" w:pos="709"/>
                <w:tab w:val="left" w:pos="375"/>
              </w:tabs>
              <w:ind w:left="375" w:hanging="375"/>
              <w:jc w:val="left"/>
              <w:rPr>
                <w:iCs/>
                <w:color w:val="000000" w:themeColor="text1"/>
                <w:szCs w:val="24"/>
                <w:lang w:val="ro-RO"/>
              </w:rPr>
            </w:pPr>
            <w:r w:rsidRPr="008B65D2">
              <w:rPr>
                <w:color w:val="000000" w:themeColor="text1"/>
                <w:szCs w:val="24"/>
              </w:rPr>
              <w:t>Panou de afișaj,,Alege ce mănânci,,(Anexa 1.3.1.2)</w:t>
            </w:r>
          </w:p>
          <w:p w:rsidR="00F842E4" w:rsidRPr="00F81774" w:rsidRDefault="00F81774" w:rsidP="00F81774">
            <w:pPr>
              <w:tabs>
                <w:tab w:val="left" w:pos="517"/>
              </w:tabs>
              <w:jc w:val="left"/>
              <w:rPr>
                <w:iCs/>
                <w:color w:val="FF0000"/>
                <w:szCs w:val="24"/>
              </w:rPr>
            </w:pPr>
            <w:r w:rsidRPr="008B65D2">
              <w:rPr>
                <w:color w:val="000000" w:themeColor="text1"/>
                <w:szCs w:val="24"/>
              </w:rPr>
              <w:t>Plan de activitate cu privire la informarea, instruirea elevilor/ părinților cu privire la promovarea unui mod sănătos de viață; (Anexa 1.3.1.3).</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E77FAE" w:rsidRDefault="00E77FAE" w:rsidP="001569CF">
            <w:pPr>
              <w:pStyle w:val="a4"/>
              <w:numPr>
                <w:ilvl w:val="0"/>
                <w:numId w:val="2"/>
              </w:numPr>
              <w:jc w:val="left"/>
              <w:rPr>
                <w:rFonts w:eastAsia="Times New Roman"/>
                <w:iCs/>
                <w:lang w:val="ro-RO"/>
              </w:rPr>
            </w:pPr>
            <w:r w:rsidRPr="00997241">
              <w:rPr>
                <w:rFonts w:eastAsia="Times New Roman"/>
                <w:iCs/>
                <w:lang w:val="ro-RO"/>
              </w:rPr>
              <w:t>Instituția colaborează cu familiile și serviciul public de sănătate în organizarea și desfășurarea activităților de promovare a valorii sănătății fizice și mintale a elevilor și a stilului sănătos de viață în instituție și în comunitate.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77FAE">
              <w:t>1</w:t>
            </w:r>
          </w:p>
        </w:tc>
        <w:tc>
          <w:tcPr>
            <w:tcW w:w="2268" w:type="dxa"/>
          </w:tcPr>
          <w:p w:rsidR="00F842E4" w:rsidRPr="00D25024" w:rsidRDefault="00F842E4" w:rsidP="00F842E4">
            <w:r>
              <w:t xml:space="preserve">Punctaj acordat: - </w:t>
            </w:r>
            <w:r w:rsidR="00E77FAE">
              <w:t>2</w:t>
            </w:r>
          </w:p>
        </w:tc>
      </w:tr>
    </w:tbl>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r w:rsidR="00AA02D2">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842E4" w:rsidRPr="00E938A0" w:rsidTr="00AA02D2">
        <w:trPr>
          <w:trHeight w:val="2012"/>
        </w:trPr>
        <w:tc>
          <w:tcPr>
            <w:tcW w:w="2069" w:type="dxa"/>
          </w:tcPr>
          <w:p w:rsidR="00F842E4" w:rsidRPr="00BD4375" w:rsidRDefault="00F842E4" w:rsidP="00F842E4">
            <w:pPr>
              <w:jc w:val="left"/>
            </w:pPr>
            <w:r w:rsidRPr="00BD4375">
              <w:t xml:space="preserve">Dovezi </w:t>
            </w:r>
          </w:p>
        </w:tc>
        <w:tc>
          <w:tcPr>
            <w:tcW w:w="7570" w:type="dxa"/>
            <w:gridSpan w:val="3"/>
          </w:tcPr>
          <w:p w:rsidR="00F81774" w:rsidRPr="00E45F16" w:rsidRDefault="00F81774" w:rsidP="00F81774">
            <w:pPr>
              <w:pStyle w:val="a4"/>
              <w:numPr>
                <w:ilvl w:val="0"/>
                <w:numId w:val="2"/>
              </w:numPr>
              <w:tabs>
                <w:tab w:val="clear" w:pos="709"/>
                <w:tab w:val="left" w:pos="517"/>
              </w:tabs>
              <w:ind w:left="517" w:hanging="426"/>
              <w:jc w:val="left"/>
              <w:rPr>
                <w:iCs/>
                <w:color w:val="000000" w:themeColor="text1"/>
                <w:szCs w:val="24"/>
              </w:rPr>
            </w:pPr>
            <w:r w:rsidRPr="00E45F16">
              <w:rPr>
                <w:color w:val="000000" w:themeColor="text1"/>
                <w:szCs w:val="24"/>
                <w:lang w:val="ro-RO"/>
              </w:rPr>
              <w:t>Dotarea cabinetului medical cu utilajul necesar și cu medicamente</w:t>
            </w:r>
            <w:r w:rsidRPr="00E45F16">
              <w:rPr>
                <w:iCs/>
                <w:color w:val="000000" w:themeColor="text1"/>
                <w:szCs w:val="24"/>
              </w:rPr>
              <w:t>;</w:t>
            </w:r>
          </w:p>
          <w:p w:rsidR="00F81774" w:rsidRPr="00E45F16" w:rsidRDefault="00F81774" w:rsidP="00F81774">
            <w:pPr>
              <w:pStyle w:val="a4"/>
              <w:numPr>
                <w:ilvl w:val="0"/>
                <w:numId w:val="2"/>
              </w:numPr>
              <w:tabs>
                <w:tab w:val="clear" w:pos="709"/>
                <w:tab w:val="left" w:pos="517"/>
              </w:tabs>
              <w:ind w:left="517" w:hanging="426"/>
              <w:jc w:val="left"/>
              <w:rPr>
                <w:iCs/>
                <w:color w:val="000000" w:themeColor="text1"/>
              </w:rPr>
            </w:pPr>
            <w:r w:rsidRPr="00E45F16">
              <w:rPr>
                <w:iCs/>
                <w:color w:val="000000" w:themeColor="text1"/>
              </w:rPr>
              <w:t xml:space="preserve"> Campania de promovare a  Drepturilor copiilor organizat de către dir</w:t>
            </w:r>
            <w:r w:rsidR="00375A4F">
              <w:rPr>
                <w:iCs/>
                <w:color w:val="000000" w:themeColor="text1"/>
              </w:rPr>
              <w:t>ectorul adjunct și diriginții;</w:t>
            </w:r>
            <w:r w:rsidR="00375A4F" w:rsidRPr="00375A4F">
              <w:rPr>
                <w:b/>
                <w:iCs/>
                <w:color w:val="0070C0"/>
                <w:sz w:val="20"/>
                <w:szCs w:val="20"/>
              </w:rPr>
              <w:t xml:space="preserve"> </w:t>
            </w:r>
            <w:hyperlink r:id="rId9" w:history="1">
              <w:r w:rsidR="00375A4F" w:rsidRPr="00375A4F">
                <w:rPr>
                  <w:rStyle w:val="a3"/>
                  <w:b/>
                  <w:iCs/>
                  <w:sz w:val="20"/>
                  <w:szCs w:val="20"/>
                </w:rPr>
                <w:t>https://www.facebook.com/media/set/?set=a.4974751245925368&amp;type=3</w:t>
              </w:r>
            </w:hyperlink>
          </w:p>
          <w:p w:rsidR="00F81774" w:rsidRPr="00E45F16" w:rsidRDefault="00F81774" w:rsidP="00F81774">
            <w:pPr>
              <w:pStyle w:val="a4"/>
              <w:numPr>
                <w:ilvl w:val="0"/>
                <w:numId w:val="2"/>
              </w:numPr>
              <w:tabs>
                <w:tab w:val="clear" w:pos="709"/>
                <w:tab w:val="left" w:pos="517"/>
              </w:tabs>
              <w:ind w:left="517" w:hanging="426"/>
              <w:jc w:val="left"/>
              <w:rPr>
                <w:iCs/>
                <w:color w:val="000000" w:themeColor="text1"/>
              </w:rPr>
            </w:pPr>
            <w:r w:rsidRPr="00E45F16">
              <w:rPr>
                <w:iCs/>
                <w:color w:val="000000" w:themeColor="text1"/>
              </w:rPr>
              <w:t xml:space="preserve"> </w:t>
            </w:r>
            <w:r w:rsidRPr="00E45F16">
              <w:rPr>
                <w:color w:val="000000" w:themeColor="text1"/>
              </w:rPr>
              <w:t>Training „Violența naște violență”;  (Anexa 1.3.2.2)</w:t>
            </w:r>
          </w:p>
          <w:p w:rsidR="00AA02D2" w:rsidRPr="00375A4F" w:rsidRDefault="00F81774" w:rsidP="00375A4F">
            <w:pPr>
              <w:pStyle w:val="a4"/>
              <w:numPr>
                <w:ilvl w:val="0"/>
                <w:numId w:val="2"/>
              </w:numPr>
              <w:tabs>
                <w:tab w:val="clear" w:pos="709"/>
                <w:tab w:val="left" w:pos="517"/>
              </w:tabs>
              <w:ind w:left="517" w:hanging="426"/>
              <w:jc w:val="left"/>
              <w:rPr>
                <w:iCs/>
                <w:color w:val="000000" w:themeColor="text1"/>
              </w:rPr>
            </w:pPr>
            <w:r w:rsidRPr="00F2752A">
              <w:rPr>
                <w:iCs/>
                <w:color w:val="000000" w:themeColor="text1"/>
              </w:rPr>
              <w:t>Spații libere de recreere a elevilor amenajate în spațiul instituției și curtea ei.(Anexa 1.3.2.3)</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E77FAE" w:rsidRDefault="00E77FAE" w:rsidP="001569CF">
            <w:pPr>
              <w:pStyle w:val="a4"/>
              <w:numPr>
                <w:ilvl w:val="0"/>
                <w:numId w:val="5"/>
              </w:numPr>
              <w:tabs>
                <w:tab w:val="clear" w:pos="709"/>
                <w:tab w:val="left" w:pos="517"/>
              </w:tabs>
              <w:ind w:left="517" w:hanging="426"/>
              <w:jc w:val="left"/>
              <w:rPr>
                <w:rFonts w:eastAsia="Times New Roman"/>
                <w:iCs/>
              </w:rPr>
            </w:pPr>
            <w:r w:rsidRPr="00E77FAE">
              <w:rPr>
                <w:rFonts w:eastAsia="Times New Roman"/>
                <w:iCs/>
              </w:rPr>
              <w:t xml:space="preserve">Instituția asigură condiţii fizice, resurse materiale și metodologice și organizează diferite activităţi terapeutice și informative pentru profilaxia problemelor psihoemoționale ale elevilor.  Instituția susține dezvoltarea personalităţii copilului, a capacităţilor şi </w:t>
            </w:r>
            <w:proofErr w:type="gramStart"/>
            <w:r w:rsidRPr="00E77FAE">
              <w:rPr>
                <w:rFonts w:eastAsia="Times New Roman"/>
                <w:iCs/>
              </w:rPr>
              <w:t>a</w:t>
            </w:r>
            <w:proofErr w:type="gramEnd"/>
            <w:r w:rsidRPr="00E77FAE">
              <w:rPr>
                <w:rFonts w:eastAsia="Times New Roman"/>
                <w:iCs/>
              </w:rPr>
              <w:t xml:space="preserve"> aptitudinilor lui spirituale şi fizice la nivelul potenţialului său, satisfacerea cerinţelor educaţionale ale copilului.</w:t>
            </w:r>
          </w:p>
        </w:tc>
      </w:tr>
      <w:tr w:rsidR="00F842E4" w:rsidRPr="00E938A0" w:rsidTr="00B70BE2">
        <w:tc>
          <w:tcPr>
            <w:tcW w:w="2069" w:type="dxa"/>
          </w:tcPr>
          <w:p w:rsidR="00F842E4" w:rsidRPr="00BD4375" w:rsidRDefault="00F842E4" w:rsidP="00F842E4">
            <w:pPr>
              <w:jc w:val="left"/>
            </w:pPr>
            <w:r>
              <w:t>Pondere și punctaj acordat</w:t>
            </w:r>
            <w:r w:rsidRPr="00BD4375">
              <w:t xml:space="preserve"> </w:t>
            </w:r>
          </w:p>
        </w:tc>
        <w:tc>
          <w:tcPr>
            <w:tcW w:w="1333" w:type="dxa"/>
          </w:tcPr>
          <w:p w:rsidR="00F842E4" w:rsidRPr="00E938A0" w:rsidRDefault="00F842E4" w:rsidP="00F842E4">
            <w:r w:rsidRPr="00BD4375">
              <w:t>Pondere:</w:t>
            </w:r>
            <w:r w:rsidRPr="00E938A0">
              <w:t xml:space="preserve"> </w:t>
            </w:r>
            <w:r>
              <w:rPr>
                <w:bCs/>
              </w:rPr>
              <w:t>1</w:t>
            </w:r>
          </w:p>
        </w:tc>
        <w:tc>
          <w:tcPr>
            <w:tcW w:w="3969" w:type="dxa"/>
          </w:tcPr>
          <w:p w:rsidR="00F842E4" w:rsidRPr="00E938A0" w:rsidRDefault="00F842E4" w:rsidP="00F842E4">
            <w:r>
              <w:t>Au</w:t>
            </w:r>
            <w:r w:rsidR="00B70BE2">
              <w:t>toevaluare conform criteriilor:</w:t>
            </w:r>
            <w:r>
              <w:t>-</w:t>
            </w:r>
            <w:r w:rsidR="00E77FAE">
              <w:t>0,75</w:t>
            </w:r>
          </w:p>
        </w:tc>
        <w:tc>
          <w:tcPr>
            <w:tcW w:w="2268" w:type="dxa"/>
          </w:tcPr>
          <w:p w:rsidR="00F842E4" w:rsidRPr="00D25024" w:rsidRDefault="00B70BE2" w:rsidP="00F842E4">
            <w:r>
              <w:t>Punctajacordat:-</w:t>
            </w:r>
            <w:r w:rsidR="00E77FAE">
              <w:t>0,75</w:t>
            </w:r>
          </w:p>
        </w:tc>
      </w:tr>
    </w:tbl>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r w:rsidR="00472898">
        <w:rPr>
          <w:lang w:val="en-US"/>
        </w:rPr>
        <w:t>.</w:t>
      </w:r>
    </w:p>
    <w:tbl>
      <w:tblPr>
        <w:tblW w:w="9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475"/>
        <w:gridCol w:w="3827"/>
        <w:gridCol w:w="2268"/>
      </w:tblGrid>
      <w:tr w:rsidR="00472898" w:rsidRPr="00E938A0" w:rsidTr="00BB4774">
        <w:trPr>
          <w:trHeight w:val="3711"/>
        </w:trPr>
        <w:tc>
          <w:tcPr>
            <w:tcW w:w="2268" w:type="dxa"/>
          </w:tcPr>
          <w:p w:rsidR="00472898" w:rsidRDefault="00472898" w:rsidP="00F842E4">
            <w:pPr>
              <w:jc w:val="left"/>
            </w:pPr>
            <w:r w:rsidRPr="00BD4375">
              <w:lastRenderedPageBreak/>
              <w:t xml:space="preserve">Dovezi </w:t>
            </w:r>
          </w:p>
          <w:p w:rsidR="00472898" w:rsidRDefault="00472898" w:rsidP="00F842E4">
            <w:pPr>
              <w:jc w:val="left"/>
            </w:pPr>
          </w:p>
          <w:p w:rsidR="00472898" w:rsidRDefault="00472898" w:rsidP="00F842E4">
            <w:pPr>
              <w:jc w:val="left"/>
            </w:pPr>
          </w:p>
          <w:p w:rsidR="00472898" w:rsidRDefault="00472898" w:rsidP="00F842E4">
            <w:pPr>
              <w:jc w:val="left"/>
            </w:pPr>
          </w:p>
          <w:p w:rsidR="00472898" w:rsidRDefault="00472898" w:rsidP="00F842E4">
            <w:pPr>
              <w:jc w:val="left"/>
            </w:pPr>
          </w:p>
          <w:p w:rsidR="00472898" w:rsidRDefault="00472898" w:rsidP="00F842E4">
            <w:pPr>
              <w:jc w:val="left"/>
            </w:pPr>
          </w:p>
          <w:p w:rsidR="00472898" w:rsidRDefault="00472898" w:rsidP="00F842E4">
            <w:pPr>
              <w:jc w:val="left"/>
            </w:pPr>
          </w:p>
          <w:p w:rsidR="00472898" w:rsidRDefault="00472898" w:rsidP="00F842E4">
            <w:pPr>
              <w:jc w:val="left"/>
            </w:pPr>
          </w:p>
          <w:p w:rsidR="00472898" w:rsidRDefault="00472898" w:rsidP="00F842E4">
            <w:pPr>
              <w:jc w:val="left"/>
            </w:pPr>
          </w:p>
          <w:p w:rsidR="00472898" w:rsidRDefault="00472898" w:rsidP="00F842E4">
            <w:pPr>
              <w:jc w:val="left"/>
            </w:pPr>
          </w:p>
          <w:p w:rsidR="00472898" w:rsidRDefault="00472898" w:rsidP="00F842E4">
            <w:pPr>
              <w:jc w:val="left"/>
            </w:pPr>
          </w:p>
          <w:p w:rsidR="00472898" w:rsidRDefault="00472898" w:rsidP="00F842E4">
            <w:pPr>
              <w:jc w:val="left"/>
            </w:pPr>
          </w:p>
          <w:p w:rsidR="00472898" w:rsidRPr="00BD4375" w:rsidRDefault="00472898" w:rsidP="00F842E4">
            <w:pPr>
              <w:jc w:val="left"/>
            </w:pPr>
          </w:p>
        </w:tc>
        <w:tc>
          <w:tcPr>
            <w:tcW w:w="7570" w:type="dxa"/>
            <w:gridSpan w:val="3"/>
          </w:tcPr>
          <w:p w:rsidR="00F81774" w:rsidRPr="00AA02D2" w:rsidRDefault="00F81774" w:rsidP="00F81774">
            <w:pPr>
              <w:pStyle w:val="a4"/>
              <w:numPr>
                <w:ilvl w:val="0"/>
                <w:numId w:val="2"/>
              </w:numPr>
              <w:tabs>
                <w:tab w:val="clear" w:pos="709"/>
              </w:tabs>
              <w:ind w:left="375" w:hanging="284"/>
              <w:jc w:val="left"/>
              <w:rPr>
                <w:iCs/>
              </w:rPr>
            </w:pPr>
            <w:r w:rsidRPr="00AA02D2">
              <w:rPr>
                <w:iCs/>
              </w:rPr>
              <w:t>Proiectarea de lungă durată / proiecte de lecție la Dezvoltare personală – Unitățile de învățare” Asigurarea calității vieții”, “Modul de viață sănătos”, “Securitatea personală”; (Anexa 1.3.3.</w:t>
            </w:r>
            <w:r>
              <w:rPr>
                <w:iCs/>
              </w:rPr>
              <w:t>1</w:t>
            </w:r>
            <w:r w:rsidRPr="00AA02D2">
              <w:rPr>
                <w:iCs/>
              </w:rPr>
              <w:t>);</w:t>
            </w:r>
          </w:p>
          <w:p w:rsidR="00F81774" w:rsidRPr="00AA02D2" w:rsidRDefault="00F81774" w:rsidP="00F81774">
            <w:pPr>
              <w:pStyle w:val="a4"/>
              <w:numPr>
                <w:ilvl w:val="0"/>
                <w:numId w:val="2"/>
              </w:numPr>
              <w:tabs>
                <w:tab w:val="clear" w:pos="709"/>
              </w:tabs>
              <w:ind w:left="375" w:hanging="284"/>
              <w:jc w:val="left"/>
              <w:rPr>
                <w:iCs/>
              </w:rPr>
            </w:pPr>
            <w:r w:rsidRPr="00997241">
              <w:rPr>
                <w:iCs/>
              </w:rPr>
              <w:t xml:space="preserve"> </w:t>
            </w:r>
            <w:r w:rsidRPr="00AA02D2">
              <w:rPr>
                <w:iCs/>
              </w:rPr>
              <w:t>Campania de informare ,,Covid-19”, Managementul clasei, Registrul clasei (Anexa 1.3.3.</w:t>
            </w:r>
            <w:r>
              <w:rPr>
                <w:iCs/>
              </w:rPr>
              <w:t>2</w:t>
            </w:r>
            <w:r w:rsidRPr="00AA02D2">
              <w:rPr>
                <w:iCs/>
              </w:rPr>
              <w:t>);</w:t>
            </w:r>
          </w:p>
          <w:p w:rsidR="00F81774" w:rsidRPr="00F2752A" w:rsidRDefault="00F81774" w:rsidP="00F81774">
            <w:pPr>
              <w:pStyle w:val="a4"/>
              <w:numPr>
                <w:ilvl w:val="0"/>
                <w:numId w:val="2"/>
              </w:numPr>
              <w:tabs>
                <w:tab w:val="clear" w:pos="709"/>
              </w:tabs>
              <w:ind w:left="375" w:hanging="284"/>
              <w:jc w:val="left"/>
              <w:rPr>
                <w:iCs/>
              </w:rPr>
            </w:pPr>
            <w:r w:rsidRPr="00F2752A">
              <w:rPr>
                <w:iCs/>
              </w:rPr>
              <w:t>Boxă de sugestii și propuneri ;</w:t>
            </w:r>
          </w:p>
          <w:p w:rsidR="00F81774" w:rsidRPr="00F2752A" w:rsidRDefault="00F81774" w:rsidP="00F81774">
            <w:pPr>
              <w:pStyle w:val="a4"/>
              <w:numPr>
                <w:ilvl w:val="0"/>
                <w:numId w:val="2"/>
              </w:numPr>
              <w:tabs>
                <w:tab w:val="clear" w:pos="709"/>
              </w:tabs>
              <w:ind w:left="375" w:hanging="284"/>
              <w:jc w:val="left"/>
              <w:rPr>
                <w:iCs/>
              </w:rPr>
            </w:pPr>
            <w:r w:rsidRPr="00F2752A">
              <w:rPr>
                <w:sz w:val="23"/>
                <w:szCs w:val="23"/>
              </w:rPr>
              <w:t>Planul de activitate al Consiliului de elevi (Anexa 1.3.3.3)</w:t>
            </w:r>
          </w:p>
          <w:p w:rsidR="00F81774" w:rsidRPr="00AA02D2" w:rsidRDefault="00F81774" w:rsidP="00F81774">
            <w:pPr>
              <w:pStyle w:val="a4"/>
              <w:numPr>
                <w:ilvl w:val="0"/>
                <w:numId w:val="2"/>
              </w:numPr>
              <w:tabs>
                <w:tab w:val="clear" w:pos="709"/>
              </w:tabs>
              <w:ind w:left="375" w:hanging="284"/>
              <w:jc w:val="left"/>
              <w:rPr>
                <w:iCs/>
              </w:rPr>
            </w:pPr>
            <w:r w:rsidRPr="00AA02D2">
              <w:rPr>
                <w:b/>
                <w:iCs/>
              </w:rPr>
              <w:t xml:space="preserve"> </w:t>
            </w:r>
            <w:r w:rsidRPr="00AA02D2">
              <w:rPr>
                <w:iCs/>
              </w:rPr>
              <w:t>Panou informativ ,,Profilaxia COVID -19”; (Anexa 1.3.3.</w:t>
            </w:r>
            <w:r>
              <w:rPr>
                <w:iCs/>
              </w:rPr>
              <w:t>4</w:t>
            </w:r>
            <w:r w:rsidRPr="00AA02D2">
              <w:rPr>
                <w:iCs/>
              </w:rPr>
              <w:t>);</w:t>
            </w:r>
          </w:p>
          <w:p w:rsidR="00F81774" w:rsidRPr="00AA02D2" w:rsidRDefault="00F81774" w:rsidP="00F81774">
            <w:pPr>
              <w:pStyle w:val="a4"/>
              <w:numPr>
                <w:ilvl w:val="0"/>
                <w:numId w:val="2"/>
              </w:numPr>
              <w:tabs>
                <w:tab w:val="clear" w:pos="709"/>
              </w:tabs>
              <w:ind w:left="375" w:hanging="284"/>
              <w:jc w:val="left"/>
              <w:rPr>
                <w:iCs/>
              </w:rPr>
            </w:pPr>
            <w:r w:rsidRPr="00AA02D2">
              <w:rPr>
                <w:b/>
                <w:iCs/>
              </w:rPr>
              <w:t xml:space="preserve"> </w:t>
            </w:r>
            <w:r w:rsidRPr="00AA02D2">
              <w:rPr>
                <w:iCs/>
              </w:rPr>
              <w:t>Plan de profilaxie a intoxicațiilor alimentare; (Anexa 1.3.3.</w:t>
            </w:r>
            <w:r>
              <w:rPr>
                <w:iCs/>
              </w:rPr>
              <w:t>5</w:t>
            </w:r>
            <w:r w:rsidRPr="00AA02D2">
              <w:rPr>
                <w:iCs/>
              </w:rPr>
              <w:t>);</w:t>
            </w:r>
          </w:p>
          <w:p w:rsidR="00F81774" w:rsidRPr="00997241" w:rsidRDefault="00F81774" w:rsidP="00F81774">
            <w:pPr>
              <w:pStyle w:val="a4"/>
              <w:numPr>
                <w:ilvl w:val="0"/>
                <w:numId w:val="2"/>
              </w:numPr>
              <w:tabs>
                <w:tab w:val="clear" w:pos="709"/>
              </w:tabs>
              <w:ind w:left="375" w:hanging="284"/>
              <w:jc w:val="left"/>
              <w:rPr>
                <w:iCs/>
              </w:rPr>
            </w:pPr>
            <w:r w:rsidRPr="00997241">
              <w:rPr>
                <w:iCs/>
              </w:rPr>
              <w:t>Chestionare referitor la cunoașterea riscurilor vieții cotidiene</w:t>
            </w:r>
            <w:r>
              <w:rPr>
                <w:iCs/>
              </w:rPr>
              <w:t>; (Anexa 1.3.3.6</w:t>
            </w:r>
            <w:r w:rsidRPr="00997241">
              <w:rPr>
                <w:iCs/>
              </w:rPr>
              <w:t>);</w:t>
            </w:r>
          </w:p>
          <w:p w:rsidR="00E41429" w:rsidRPr="00AA02D2" w:rsidRDefault="00F81774" w:rsidP="00F81774">
            <w:pPr>
              <w:pStyle w:val="a4"/>
              <w:numPr>
                <w:ilvl w:val="0"/>
                <w:numId w:val="2"/>
              </w:numPr>
              <w:tabs>
                <w:tab w:val="clear" w:pos="709"/>
              </w:tabs>
              <w:ind w:left="375" w:hanging="284"/>
              <w:jc w:val="left"/>
              <w:rPr>
                <w:b/>
                <w:iCs/>
                <w:color w:val="FF0000"/>
              </w:rPr>
            </w:pPr>
            <w:r w:rsidRPr="00CE25BA">
              <w:rPr>
                <w:iCs/>
                <w:color w:val="000000" w:themeColor="text1"/>
              </w:rPr>
              <w:t>Fl</w:t>
            </w:r>
            <w:r w:rsidR="00817957">
              <w:rPr>
                <w:iCs/>
                <w:color w:val="000000" w:themeColor="text1"/>
              </w:rPr>
              <w:t>ash</w:t>
            </w:r>
            <w:r w:rsidRPr="00CE25BA">
              <w:rPr>
                <w:iCs/>
                <w:color w:val="000000" w:themeColor="text1"/>
              </w:rPr>
              <w:t>mob cu promovarea modului sănătos de viață</w:t>
            </w:r>
            <w:r w:rsidRPr="00AA02D2">
              <w:rPr>
                <w:b/>
                <w:iCs/>
                <w:color w:val="FF0000"/>
              </w:rPr>
              <w:t xml:space="preserve"> </w:t>
            </w:r>
            <w:hyperlink r:id="rId10" w:history="1">
              <w:r w:rsidR="00CE25BA" w:rsidRPr="00D02335">
                <w:rPr>
                  <w:rStyle w:val="a3"/>
                  <w:b/>
                  <w:iCs/>
                  <w:sz w:val="20"/>
                  <w:szCs w:val="20"/>
                </w:rPr>
                <w:t>https://www.facebook.com/SCHINENI/videos/659792195287917</w:t>
              </w:r>
            </w:hyperlink>
            <w:r w:rsidR="00CE25BA">
              <w:rPr>
                <w:b/>
                <w:iCs/>
                <w:color w:val="0070C0"/>
                <w:sz w:val="20"/>
                <w:szCs w:val="20"/>
              </w:rPr>
              <w:t xml:space="preserve"> </w:t>
            </w:r>
          </w:p>
        </w:tc>
      </w:tr>
      <w:tr w:rsidR="00472898" w:rsidRPr="00E938A0" w:rsidTr="003E737C">
        <w:trPr>
          <w:trHeight w:val="1367"/>
        </w:trPr>
        <w:tc>
          <w:tcPr>
            <w:tcW w:w="2268" w:type="dxa"/>
          </w:tcPr>
          <w:p w:rsidR="00BB4774" w:rsidRDefault="00472898" w:rsidP="00F842E4">
            <w:pPr>
              <w:jc w:val="left"/>
            </w:pPr>
            <w:r w:rsidRPr="00BD4375">
              <w:t>Constatări</w:t>
            </w:r>
          </w:p>
          <w:p w:rsidR="00BB4774" w:rsidRPr="00BB4774" w:rsidRDefault="00BB4774" w:rsidP="00BB4774"/>
          <w:p w:rsidR="00BB4774" w:rsidRPr="00BB4774" w:rsidRDefault="00BB4774" w:rsidP="00BB4774"/>
          <w:p w:rsidR="00BB4774" w:rsidRPr="00BB4774" w:rsidRDefault="00BB4774" w:rsidP="00BB4774"/>
          <w:p w:rsidR="00472898" w:rsidRPr="00BB4774" w:rsidRDefault="00472898" w:rsidP="00BB4774"/>
        </w:tc>
        <w:tc>
          <w:tcPr>
            <w:tcW w:w="7570" w:type="dxa"/>
            <w:gridSpan w:val="3"/>
          </w:tcPr>
          <w:p w:rsidR="00472898" w:rsidRPr="00BB4774" w:rsidRDefault="00817957" w:rsidP="00BB4774">
            <w:pPr>
              <w:pStyle w:val="a4"/>
              <w:numPr>
                <w:ilvl w:val="0"/>
                <w:numId w:val="5"/>
              </w:numPr>
              <w:tabs>
                <w:tab w:val="clear" w:pos="709"/>
                <w:tab w:val="left" w:pos="375"/>
              </w:tabs>
              <w:ind w:left="375" w:hanging="341"/>
              <w:jc w:val="left"/>
              <w:rPr>
                <w:rFonts w:eastAsia="Times New Roman"/>
                <w:iCs/>
              </w:rPr>
            </w:pPr>
            <w:r>
              <w:t>Instituția încurajează inițiative și realizează activități de promovare și susținere a modului sănătos de viață, de prevenire a riscurilor de accident, îmbolnăvire și oferă acces elevilor la programe educative  implicându-i permanent în diseminarea experiențelor valoroase legate de sănătate</w:t>
            </w:r>
            <w:r w:rsidR="003E737C">
              <w:t xml:space="preserve"> și starea de bine a elevilor.</w:t>
            </w:r>
          </w:p>
        </w:tc>
      </w:tr>
      <w:tr w:rsidR="00F842E4" w:rsidRPr="00E938A0" w:rsidTr="00BB4774">
        <w:tc>
          <w:tcPr>
            <w:tcW w:w="2268"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77FAE">
              <w:t>2</w:t>
            </w:r>
          </w:p>
        </w:tc>
        <w:tc>
          <w:tcPr>
            <w:tcW w:w="2268" w:type="dxa"/>
          </w:tcPr>
          <w:p w:rsidR="00F842E4" w:rsidRPr="00D25024" w:rsidRDefault="00F842E4" w:rsidP="00F842E4">
            <w:r>
              <w:t xml:space="preserve">Punctaj acordat: - </w:t>
            </w:r>
            <w:r w:rsidR="00E77FAE">
              <w:t>2</w:t>
            </w:r>
          </w:p>
        </w:tc>
      </w:tr>
      <w:tr w:rsidR="00F842E4" w:rsidRPr="00E938A0" w:rsidTr="00BB4774">
        <w:tc>
          <w:tcPr>
            <w:tcW w:w="7570"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77FAE" w:rsidP="00F842E4">
            <w:pPr>
              <w:rPr>
                <w:b/>
                <w:bCs/>
              </w:rPr>
            </w:pPr>
            <w:r>
              <w:rPr>
                <w:b/>
                <w:bCs/>
              </w:rPr>
              <w:t>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72374D" w:rsidRPr="00E938A0" w:rsidTr="00DF435F">
        <w:tc>
          <w:tcPr>
            <w:tcW w:w="1985" w:type="dxa"/>
            <w:vMerge w:val="restart"/>
          </w:tcPr>
          <w:p w:rsidR="0072374D" w:rsidRPr="00E938A0" w:rsidRDefault="0072374D" w:rsidP="00DF435F">
            <w:pPr>
              <w:jc w:val="center"/>
            </w:pPr>
            <w:r w:rsidRPr="00E938A0">
              <w:t xml:space="preserve">Dimensiune </w:t>
            </w:r>
            <w:r>
              <w:t>I</w:t>
            </w:r>
          </w:p>
          <w:p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72374D" w:rsidRPr="00E938A0" w:rsidRDefault="0072374D" w:rsidP="00DF435F">
            <w:pPr>
              <w:jc w:val="center"/>
            </w:pPr>
            <w:r w:rsidRPr="00E938A0">
              <w:t>Puncte forte</w:t>
            </w:r>
          </w:p>
        </w:tc>
        <w:tc>
          <w:tcPr>
            <w:tcW w:w="3543" w:type="dxa"/>
          </w:tcPr>
          <w:p w:rsidR="0072374D" w:rsidRPr="00E938A0" w:rsidRDefault="0072374D" w:rsidP="00DF435F">
            <w:pPr>
              <w:jc w:val="center"/>
            </w:pPr>
            <w:r w:rsidRPr="00E938A0">
              <w:t>Puncte slabe</w:t>
            </w:r>
          </w:p>
        </w:tc>
      </w:tr>
      <w:tr w:rsidR="0072374D" w:rsidRPr="00E938A0" w:rsidTr="00DF435F">
        <w:tc>
          <w:tcPr>
            <w:tcW w:w="1985" w:type="dxa"/>
            <w:vMerge/>
          </w:tcPr>
          <w:p w:rsidR="0072374D" w:rsidRPr="00E938A0" w:rsidRDefault="0072374D" w:rsidP="003A7957">
            <w:pPr>
              <w:jc w:val="left"/>
            </w:pPr>
          </w:p>
        </w:tc>
        <w:tc>
          <w:tcPr>
            <w:tcW w:w="4111" w:type="dxa"/>
          </w:tcPr>
          <w:p w:rsidR="00E77FAE" w:rsidRDefault="00E77FAE" w:rsidP="003A7957">
            <w:pPr>
              <w:pStyle w:val="a4"/>
              <w:numPr>
                <w:ilvl w:val="0"/>
                <w:numId w:val="2"/>
              </w:numPr>
              <w:tabs>
                <w:tab w:val="clear" w:pos="709"/>
              </w:tabs>
              <w:ind w:left="317" w:hanging="283"/>
              <w:jc w:val="left"/>
            </w:pPr>
            <w:r>
              <w:t xml:space="preserve">În instituție este prezentă documentația </w:t>
            </w:r>
            <w:r w:rsidR="00E41429">
              <w:t xml:space="preserve"> </w:t>
            </w:r>
            <w:r>
              <w:t xml:space="preserve">tehnică,sanitaro-igienica si </w:t>
            </w:r>
            <w:r w:rsidR="00E41429">
              <w:t>medicală</w:t>
            </w:r>
            <w:r>
              <w:t>;</w:t>
            </w:r>
          </w:p>
          <w:p w:rsidR="00E41429" w:rsidRPr="00E41429" w:rsidRDefault="00E41429" w:rsidP="003A7957">
            <w:pPr>
              <w:pStyle w:val="a4"/>
              <w:numPr>
                <w:ilvl w:val="0"/>
                <w:numId w:val="2"/>
              </w:numPr>
              <w:jc w:val="left"/>
              <w:rPr>
                <w:lang w:val="ro-RO"/>
              </w:rPr>
            </w:pPr>
            <w:r>
              <w:rPr>
                <w:lang w:val="ro-RO"/>
              </w:rPr>
              <w:t xml:space="preserve">Colaborarea cu </w:t>
            </w:r>
            <w:r w:rsidRPr="00D25024">
              <w:t>serviciile publice de sănătate și alte instituții</w:t>
            </w:r>
            <w:r>
              <w:t xml:space="preserve"> în promovarea stilului sănătos de viață</w:t>
            </w:r>
            <w:r w:rsidR="003A7957">
              <w:t xml:space="preserve"> în instituție și în comunitate;</w:t>
            </w:r>
          </w:p>
          <w:p w:rsidR="00E41429" w:rsidRPr="00E41429" w:rsidRDefault="00E41429" w:rsidP="003A7957">
            <w:pPr>
              <w:pStyle w:val="a4"/>
              <w:numPr>
                <w:ilvl w:val="0"/>
                <w:numId w:val="2"/>
              </w:numPr>
              <w:jc w:val="left"/>
              <w:rPr>
                <w:lang w:val="ro-RO"/>
              </w:rPr>
            </w:pPr>
            <w:r w:rsidRPr="00E41429">
              <w:rPr>
                <w:lang w:val="ro-RO"/>
              </w:rPr>
              <w:t xml:space="preserve">Instituția este dotată cu spații sanitare care respectă în totalitate normle sanitare( cabine WC; hârtie igienică, apă caldă, dozatoare cu săpun lichid, uscătoare,șervețele din hârtie </w:t>
            </w:r>
            <w:r w:rsidR="003A7957">
              <w:rPr>
                <w:lang w:val="ro-RO"/>
              </w:rPr>
              <w:t>;</w:t>
            </w:r>
          </w:p>
          <w:p w:rsidR="00E77FAE" w:rsidRPr="00E41429" w:rsidRDefault="00E77FAE" w:rsidP="003A7957">
            <w:pPr>
              <w:pStyle w:val="a4"/>
              <w:numPr>
                <w:ilvl w:val="0"/>
                <w:numId w:val="2"/>
              </w:numPr>
              <w:tabs>
                <w:tab w:val="clear" w:pos="709"/>
              </w:tabs>
              <w:ind w:left="317" w:hanging="283"/>
              <w:jc w:val="left"/>
              <w:rPr>
                <w:lang w:val="ro-RO"/>
              </w:rPr>
            </w:pPr>
            <w:r>
              <w:t>Este asigurata paza şi securitatea gimnaziului şi a teritoriului adiacent</w:t>
            </w:r>
            <w:r w:rsidR="003A7957">
              <w:t xml:space="preserve"> de paznic</w:t>
            </w:r>
            <w:r>
              <w:t>;</w:t>
            </w:r>
          </w:p>
          <w:p w:rsidR="00E77FAE" w:rsidRDefault="00E77FAE" w:rsidP="003A7957">
            <w:pPr>
              <w:pStyle w:val="a4"/>
              <w:numPr>
                <w:ilvl w:val="0"/>
                <w:numId w:val="2"/>
              </w:numPr>
              <w:tabs>
                <w:tab w:val="clear" w:pos="709"/>
              </w:tabs>
              <w:ind w:left="317" w:hanging="283"/>
              <w:jc w:val="left"/>
            </w:pPr>
            <w:r>
              <w:t>Există mobilierul necesar, echipamente, ustensile necesare procesului educațional;</w:t>
            </w:r>
          </w:p>
          <w:p w:rsidR="00E77FAE" w:rsidRDefault="00E77FAE" w:rsidP="003A7957">
            <w:pPr>
              <w:pStyle w:val="a4"/>
              <w:numPr>
                <w:ilvl w:val="0"/>
                <w:numId w:val="2"/>
              </w:numPr>
              <w:tabs>
                <w:tab w:val="clear" w:pos="709"/>
              </w:tabs>
              <w:ind w:left="317" w:hanging="283"/>
              <w:jc w:val="left"/>
            </w:pPr>
            <w:r>
              <w:t>Este asigurată cu sistem antiincendiar;</w:t>
            </w:r>
          </w:p>
          <w:p w:rsidR="0072374D" w:rsidRPr="00E938A0" w:rsidRDefault="00E41429" w:rsidP="003A7957">
            <w:pPr>
              <w:pStyle w:val="a4"/>
              <w:numPr>
                <w:ilvl w:val="0"/>
                <w:numId w:val="2"/>
              </w:numPr>
              <w:tabs>
                <w:tab w:val="clear" w:pos="709"/>
              </w:tabs>
              <w:ind w:left="317" w:hanging="283"/>
              <w:jc w:val="left"/>
            </w:pPr>
            <w:r>
              <w:t>Existanța spațiilor</w:t>
            </w:r>
            <w:r w:rsidRPr="00D25024">
              <w:t xml:space="preserve"> sanitare</w:t>
            </w:r>
            <w:r>
              <w:t xml:space="preserve"> interioare</w:t>
            </w:r>
            <w:r w:rsidRPr="00D25024">
              <w:t>, cu respectarea criteriilor de accesibilitate, funcționalitate și confort pentru elevi</w:t>
            </w:r>
            <w:r w:rsidR="00E77FAE">
              <w:t xml:space="preserve"> </w:t>
            </w:r>
            <w:r>
              <w:t>.</w:t>
            </w:r>
            <w:r w:rsidR="00E77FAE">
              <w:t xml:space="preserve">Sălile de clasă sunt   reparate ;          </w:t>
            </w:r>
          </w:p>
        </w:tc>
        <w:tc>
          <w:tcPr>
            <w:tcW w:w="3543" w:type="dxa"/>
          </w:tcPr>
          <w:p w:rsidR="00E77FAE" w:rsidRDefault="00E77FAE" w:rsidP="003A7957">
            <w:pPr>
              <w:pStyle w:val="a4"/>
              <w:numPr>
                <w:ilvl w:val="0"/>
                <w:numId w:val="2"/>
              </w:numPr>
              <w:tabs>
                <w:tab w:val="clear" w:pos="709"/>
                <w:tab w:val="left" w:pos="459"/>
              </w:tabs>
              <w:ind w:left="459" w:hanging="426"/>
              <w:jc w:val="left"/>
            </w:pPr>
            <w:r>
              <w:t>Volum mare de responsabilităţi, la personalul didactic, de conducere și non- didactic;</w:t>
            </w:r>
          </w:p>
          <w:p w:rsidR="00E77FAE" w:rsidRDefault="00E77FAE" w:rsidP="003A7957">
            <w:pPr>
              <w:pStyle w:val="a4"/>
              <w:numPr>
                <w:ilvl w:val="0"/>
                <w:numId w:val="2"/>
              </w:numPr>
              <w:tabs>
                <w:tab w:val="clear" w:pos="709"/>
                <w:tab w:val="left" w:pos="459"/>
              </w:tabs>
              <w:ind w:left="459" w:hanging="426"/>
              <w:jc w:val="left"/>
            </w:pPr>
            <w:r>
              <w:t xml:space="preserve">Criza epidemiologică actuală cu Covid-19;  </w:t>
            </w:r>
          </w:p>
          <w:p w:rsidR="00E77FAE" w:rsidRDefault="00E77FAE" w:rsidP="003A7957">
            <w:pPr>
              <w:pStyle w:val="a4"/>
              <w:numPr>
                <w:ilvl w:val="0"/>
                <w:numId w:val="2"/>
              </w:numPr>
              <w:tabs>
                <w:tab w:val="clear" w:pos="709"/>
                <w:tab w:val="left" w:pos="459"/>
              </w:tabs>
              <w:ind w:left="459" w:hanging="426"/>
              <w:jc w:val="left"/>
            </w:pPr>
            <w:r>
              <w:t>Insuficiența finanțării a      instituției;</w:t>
            </w:r>
          </w:p>
          <w:p w:rsidR="00E41429" w:rsidRPr="00E41429" w:rsidRDefault="00E41429" w:rsidP="003A7957">
            <w:pPr>
              <w:pStyle w:val="a4"/>
              <w:numPr>
                <w:ilvl w:val="0"/>
                <w:numId w:val="2"/>
              </w:numPr>
              <w:tabs>
                <w:tab w:val="clear" w:pos="709"/>
                <w:tab w:val="left" w:pos="459"/>
              </w:tabs>
              <w:ind w:left="459" w:hanging="426"/>
              <w:jc w:val="left"/>
            </w:pPr>
            <w:r w:rsidRPr="00E41429">
              <w:rPr>
                <w:sz w:val="22"/>
              </w:rPr>
              <w:t xml:space="preserve">Venituri extrabugetare mici; </w:t>
            </w:r>
          </w:p>
          <w:p w:rsidR="00E41429" w:rsidRPr="00E41429" w:rsidRDefault="00E41429" w:rsidP="003A7957">
            <w:pPr>
              <w:pStyle w:val="a4"/>
              <w:numPr>
                <w:ilvl w:val="0"/>
                <w:numId w:val="2"/>
              </w:numPr>
              <w:tabs>
                <w:tab w:val="clear" w:pos="709"/>
                <w:tab w:val="left" w:pos="459"/>
              </w:tabs>
              <w:ind w:left="459" w:hanging="426"/>
              <w:jc w:val="left"/>
            </w:pPr>
            <w:r>
              <w:rPr>
                <w:sz w:val="23"/>
                <w:szCs w:val="23"/>
              </w:rPr>
              <w:t xml:space="preserve">Lipsă  </w:t>
            </w:r>
            <w:r w:rsidRPr="00E41429">
              <w:rPr>
                <w:sz w:val="23"/>
                <w:szCs w:val="23"/>
              </w:rPr>
              <w:t xml:space="preserve">stemului de monitorizare video în incinta și pe teritoriul gimnaziului </w:t>
            </w:r>
            <w:r w:rsidR="003A7957">
              <w:rPr>
                <w:sz w:val="23"/>
                <w:szCs w:val="23"/>
              </w:rPr>
              <w:t>;</w:t>
            </w:r>
          </w:p>
          <w:p w:rsidR="00E41429" w:rsidRDefault="00E41429" w:rsidP="003A7957">
            <w:pPr>
              <w:pStyle w:val="a4"/>
              <w:tabs>
                <w:tab w:val="clear" w:pos="709"/>
                <w:tab w:val="left" w:pos="459"/>
              </w:tabs>
              <w:ind w:left="459"/>
              <w:jc w:val="left"/>
            </w:pPr>
          </w:p>
          <w:p w:rsidR="0072374D" w:rsidRDefault="0072374D" w:rsidP="003A7957">
            <w:pPr>
              <w:pStyle w:val="a4"/>
              <w:ind w:left="360"/>
              <w:jc w:val="left"/>
            </w:pPr>
          </w:p>
          <w:p w:rsidR="0072374D" w:rsidRPr="00E938A0" w:rsidRDefault="0072374D" w:rsidP="003A7957">
            <w:pPr>
              <w:pStyle w:val="a4"/>
              <w:ind w:left="360"/>
              <w:jc w:val="left"/>
            </w:pPr>
          </w:p>
        </w:tc>
      </w:tr>
    </w:tbl>
    <w:p w:rsidR="0072374D" w:rsidRDefault="0072374D" w:rsidP="003A7957">
      <w:pPr>
        <w:jc w:val="left"/>
      </w:pPr>
    </w:p>
    <w:p w:rsidR="00D25024" w:rsidRPr="00E938A0" w:rsidRDefault="00D25024" w:rsidP="00D25024">
      <w:pPr>
        <w:pStyle w:val="1"/>
      </w:pPr>
      <w:bookmarkStart w:id="12" w:name="_Toc46741866"/>
      <w:bookmarkStart w:id="13" w:name="_Toc48389084"/>
      <w:r w:rsidRPr="00E938A0">
        <w:lastRenderedPageBreak/>
        <w:t>Dimensiune I</w:t>
      </w:r>
      <w:r>
        <w:t>I</w:t>
      </w:r>
      <w:r w:rsidRPr="00E938A0">
        <w:t xml:space="preserve">. </w:t>
      </w:r>
      <w:r>
        <w:t>PARTICIPARE DEMOCRATICĂ</w:t>
      </w:r>
      <w:bookmarkEnd w:id="12"/>
      <w:bookmarkEnd w:id="13"/>
    </w:p>
    <w:p w:rsidR="00D25024" w:rsidRPr="00700792" w:rsidRDefault="00D25024" w:rsidP="00D25024">
      <w:pPr>
        <w:pStyle w:val="2"/>
        <w:rPr>
          <w:i/>
          <w:iCs/>
          <w:lang w:val="en-US"/>
        </w:rPr>
      </w:pPr>
      <w:bookmarkStart w:id="14" w:name="_Toc46741867"/>
      <w:bookmarkStart w:id="15"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4"/>
      <w:bookmarkEnd w:id="1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r w:rsidR="0067363A">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77FAE" w:rsidRPr="001F3992" w:rsidRDefault="0067363A" w:rsidP="008567C4">
            <w:pPr>
              <w:pStyle w:val="a9"/>
              <w:numPr>
                <w:ilvl w:val="0"/>
                <w:numId w:val="5"/>
              </w:numPr>
              <w:ind w:left="375" w:hanging="284"/>
              <w:rPr>
                <w:rFonts w:ascii="Times New Roman" w:hAnsi="Times New Roman"/>
                <w:sz w:val="24"/>
                <w:szCs w:val="24"/>
                <w:lang w:val="en-US"/>
              </w:rPr>
            </w:pPr>
            <w:r w:rsidRPr="001F3992">
              <w:rPr>
                <w:rFonts w:ascii="Times New Roman" w:hAnsi="Times New Roman"/>
                <w:sz w:val="24"/>
                <w:szCs w:val="24"/>
                <w:lang w:val="en-US"/>
              </w:rPr>
              <w:t>PDI</w:t>
            </w:r>
            <w:r w:rsidR="00E77FAE" w:rsidRPr="001F3992">
              <w:rPr>
                <w:rFonts w:ascii="Times New Roman" w:hAnsi="Times New Roman"/>
                <w:sz w:val="24"/>
                <w:szCs w:val="24"/>
                <w:lang w:val="en-US"/>
              </w:rPr>
              <w:t xml:space="preserve"> pentru anii 2021-2026, aprobat la </w:t>
            </w:r>
            <w:r w:rsidRPr="001F3992">
              <w:rPr>
                <w:rFonts w:ascii="Times New Roman" w:hAnsi="Times New Roman"/>
                <w:sz w:val="24"/>
                <w:szCs w:val="24"/>
                <w:lang w:val="en-US"/>
              </w:rPr>
              <w:t>CP nr.1 din 26.08.2021;</w:t>
            </w:r>
            <w:r w:rsidR="00E77FAE" w:rsidRPr="001F3992">
              <w:rPr>
                <w:rFonts w:ascii="Times New Roman" w:hAnsi="Times New Roman"/>
                <w:sz w:val="24"/>
                <w:szCs w:val="24"/>
                <w:lang w:val="en-US"/>
              </w:rPr>
              <w:t>(Anexa 2.1.1.1)</w:t>
            </w:r>
          </w:p>
          <w:p w:rsidR="00E77FAE" w:rsidRPr="001F3992" w:rsidRDefault="00E77FAE" w:rsidP="006F7C46">
            <w:pPr>
              <w:pStyle w:val="a9"/>
              <w:numPr>
                <w:ilvl w:val="0"/>
                <w:numId w:val="28"/>
              </w:numPr>
              <w:ind w:left="375" w:hanging="284"/>
              <w:rPr>
                <w:rFonts w:ascii="Times New Roman" w:hAnsi="Times New Roman"/>
                <w:sz w:val="24"/>
                <w:szCs w:val="24"/>
                <w:lang w:val="en-US"/>
              </w:rPr>
            </w:pPr>
            <w:r w:rsidRPr="001F3992">
              <w:rPr>
                <w:rFonts w:ascii="Times New Roman" w:hAnsi="Times New Roman"/>
                <w:sz w:val="24"/>
                <w:szCs w:val="24"/>
                <w:lang w:val="en-US"/>
              </w:rPr>
              <w:t>Regulamentul de organizare internă al gimnaziului Cap.VII, art.58-64,</w:t>
            </w:r>
          </w:p>
          <w:p w:rsidR="00E77FAE" w:rsidRPr="008567C4" w:rsidRDefault="00E77FAE" w:rsidP="008567C4">
            <w:pPr>
              <w:pStyle w:val="a9"/>
              <w:ind w:left="375"/>
              <w:rPr>
                <w:rFonts w:ascii="Times New Roman" w:hAnsi="Times New Roman"/>
                <w:sz w:val="24"/>
                <w:szCs w:val="24"/>
                <w:lang w:val="en-US"/>
              </w:rPr>
            </w:pPr>
            <w:r w:rsidRPr="008567C4">
              <w:rPr>
                <w:rFonts w:ascii="Times New Roman" w:hAnsi="Times New Roman"/>
                <w:sz w:val="24"/>
                <w:szCs w:val="24"/>
                <w:lang w:val="en-US"/>
              </w:rPr>
              <w:t xml:space="preserve">aprobat la CA nr.1 din 26.08.2021; (Anexa </w:t>
            </w:r>
            <w:r w:rsidRPr="008567C4">
              <w:rPr>
                <w:rFonts w:ascii="Times New Roman" w:hAnsi="Times New Roman"/>
                <w:bCs/>
                <w:sz w:val="24"/>
                <w:szCs w:val="24"/>
                <w:lang w:val="en-US"/>
              </w:rPr>
              <w:t>2.1.1.</w:t>
            </w:r>
            <w:r w:rsidR="00571EB5">
              <w:rPr>
                <w:rFonts w:ascii="Times New Roman" w:hAnsi="Times New Roman"/>
                <w:sz w:val="24"/>
                <w:szCs w:val="24"/>
                <w:lang w:val="en-US"/>
              </w:rPr>
              <w:t>2</w:t>
            </w:r>
            <w:r w:rsidRPr="008567C4">
              <w:rPr>
                <w:rFonts w:ascii="Times New Roman" w:hAnsi="Times New Roman"/>
                <w:sz w:val="24"/>
                <w:szCs w:val="24"/>
                <w:lang w:val="en-US"/>
              </w:rPr>
              <w:t>)</w:t>
            </w:r>
          </w:p>
          <w:p w:rsidR="00E77FAE" w:rsidRPr="001F3992" w:rsidRDefault="00E77FAE" w:rsidP="006F7C46">
            <w:pPr>
              <w:pStyle w:val="a9"/>
              <w:numPr>
                <w:ilvl w:val="0"/>
                <w:numId w:val="28"/>
              </w:numPr>
              <w:ind w:left="375" w:hanging="284"/>
              <w:rPr>
                <w:rFonts w:ascii="Times New Roman" w:hAnsi="Times New Roman"/>
                <w:sz w:val="24"/>
                <w:szCs w:val="24"/>
                <w:lang w:val="en-US"/>
              </w:rPr>
            </w:pPr>
            <w:r w:rsidRPr="001F3992">
              <w:rPr>
                <w:rFonts w:ascii="Times New Roman" w:hAnsi="Times New Roman"/>
                <w:sz w:val="24"/>
                <w:szCs w:val="24"/>
                <w:lang w:val="en-US"/>
              </w:rPr>
              <w:t xml:space="preserve">Ordin cu privire la constituirea CE pentru anul de studii 2021-22, </w:t>
            </w:r>
          </w:p>
          <w:p w:rsidR="00E77FAE" w:rsidRPr="008567C4" w:rsidRDefault="00E77FAE" w:rsidP="008567C4">
            <w:pPr>
              <w:pStyle w:val="a9"/>
              <w:ind w:left="375"/>
              <w:rPr>
                <w:rFonts w:ascii="Times New Roman" w:hAnsi="Times New Roman"/>
                <w:sz w:val="24"/>
                <w:szCs w:val="24"/>
                <w:lang w:val="en-US"/>
              </w:rPr>
            </w:pPr>
            <w:proofErr w:type="gramStart"/>
            <w:r w:rsidRPr="008567C4">
              <w:rPr>
                <w:rFonts w:ascii="Times New Roman" w:hAnsi="Times New Roman"/>
                <w:sz w:val="24"/>
                <w:szCs w:val="24"/>
                <w:lang w:val="en-US"/>
              </w:rPr>
              <w:t>aprobat  la</w:t>
            </w:r>
            <w:proofErr w:type="gramEnd"/>
            <w:r w:rsidRPr="008567C4">
              <w:rPr>
                <w:rFonts w:ascii="Times New Roman" w:hAnsi="Times New Roman"/>
                <w:sz w:val="24"/>
                <w:szCs w:val="24"/>
                <w:lang w:val="en-US"/>
              </w:rPr>
              <w:t xml:space="preserve"> CA nr. 63  din 01.09.2021; (Anexa </w:t>
            </w:r>
            <w:r w:rsidRPr="008567C4">
              <w:rPr>
                <w:rFonts w:ascii="Times New Roman" w:hAnsi="Times New Roman"/>
                <w:bCs/>
                <w:sz w:val="24"/>
                <w:szCs w:val="24"/>
                <w:lang w:val="en-US"/>
              </w:rPr>
              <w:t>2.1.1.</w:t>
            </w:r>
            <w:r w:rsidR="00571EB5">
              <w:rPr>
                <w:rFonts w:ascii="Times New Roman" w:hAnsi="Times New Roman"/>
                <w:sz w:val="24"/>
                <w:szCs w:val="24"/>
                <w:lang w:val="en-US"/>
              </w:rPr>
              <w:t>3</w:t>
            </w:r>
            <w:r w:rsidRPr="008567C4">
              <w:rPr>
                <w:rFonts w:ascii="Times New Roman" w:hAnsi="Times New Roman"/>
                <w:sz w:val="24"/>
                <w:szCs w:val="24"/>
                <w:lang w:val="en-US"/>
              </w:rPr>
              <w:t>)</w:t>
            </w:r>
          </w:p>
          <w:p w:rsidR="00E77FAE" w:rsidRPr="001F3992" w:rsidRDefault="00E77FAE" w:rsidP="006F7C46">
            <w:pPr>
              <w:pStyle w:val="a9"/>
              <w:numPr>
                <w:ilvl w:val="0"/>
                <w:numId w:val="28"/>
              </w:numPr>
              <w:ind w:left="375" w:hanging="284"/>
              <w:rPr>
                <w:rFonts w:ascii="Times New Roman" w:hAnsi="Times New Roman"/>
                <w:sz w:val="24"/>
                <w:szCs w:val="24"/>
                <w:lang w:val="en-US"/>
              </w:rPr>
            </w:pPr>
            <w:r w:rsidRPr="001F3992">
              <w:rPr>
                <w:rFonts w:ascii="Times New Roman" w:hAnsi="Times New Roman"/>
                <w:sz w:val="24"/>
                <w:szCs w:val="24"/>
                <w:lang w:val="en-US"/>
              </w:rPr>
              <w:t>Ordin cu privire la aprobarea componenței CA</w:t>
            </w:r>
          </w:p>
          <w:p w:rsidR="00E77FAE" w:rsidRPr="008567C4" w:rsidRDefault="00E77FAE" w:rsidP="008567C4">
            <w:pPr>
              <w:pStyle w:val="a9"/>
              <w:ind w:left="375"/>
              <w:rPr>
                <w:rFonts w:ascii="Times New Roman" w:hAnsi="Times New Roman"/>
                <w:sz w:val="24"/>
                <w:szCs w:val="24"/>
                <w:lang w:val="en-US"/>
              </w:rPr>
            </w:pPr>
            <w:r w:rsidRPr="008567C4">
              <w:rPr>
                <w:rFonts w:ascii="Times New Roman" w:hAnsi="Times New Roman"/>
                <w:sz w:val="24"/>
                <w:szCs w:val="24"/>
                <w:lang w:val="en-US"/>
              </w:rPr>
              <w:t xml:space="preserve">aprobat la CA nr.55 din 01.09.2021 dovada faptului că membru al </w:t>
            </w:r>
          </w:p>
          <w:p w:rsidR="00E77FAE" w:rsidRPr="008567C4" w:rsidRDefault="00E77FAE" w:rsidP="008567C4">
            <w:pPr>
              <w:pStyle w:val="a9"/>
              <w:ind w:left="375"/>
              <w:rPr>
                <w:rFonts w:ascii="Times New Roman" w:hAnsi="Times New Roman"/>
                <w:sz w:val="24"/>
                <w:szCs w:val="24"/>
                <w:lang w:val="en-US"/>
              </w:rPr>
            </w:pPr>
            <w:r w:rsidRPr="008567C4">
              <w:rPr>
                <w:rFonts w:ascii="Times New Roman" w:hAnsi="Times New Roman"/>
                <w:sz w:val="24"/>
                <w:szCs w:val="24"/>
                <w:lang w:val="en-US"/>
              </w:rPr>
              <w:t xml:space="preserve">acestuia este un elev; (Anexa </w:t>
            </w:r>
            <w:r w:rsidRPr="008567C4">
              <w:rPr>
                <w:rFonts w:ascii="Times New Roman" w:hAnsi="Times New Roman"/>
                <w:bCs/>
                <w:sz w:val="24"/>
                <w:szCs w:val="24"/>
                <w:lang w:val="en-US"/>
              </w:rPr>
              <w:t>2.1.1.</w:t>
            </w:r>
            <w:r w:rsidRPr="008567C4">
              <w:rPr>
                <w:rFonts w:ascii="Times New Roman" w:hAnsi="Times New Roman"/>
                <w:sz w:val="24"/>
                <w:szCs w:val="24"/>
                <w:lang w:val="en-US"/>
              </w:rPr>
              <w:t>4)</w:t>
            </w:r>
          </w:p>
          <w:p w:rsidR="00E77FAE" w:rsidRPr="001F3992" w:rsidRDefault="00E77FAE" w:rsidP="006F7C46">
            <w:pPr>
              <w:pStyle w:val="a9"/>
              <w:numPr>
                <w:ilvl w:val="0"/>
                <w:numId w:val="28"/>
              </w:numPr>
              <w:ind w:left="375" w:hanging="284"/>
              <w:rPr>
                <w:rFonts w:ascii="Times New Roman" w:hAnsi="Times New Roman"/>
                <w:sz w:val="24"/>
                <w:szCs w:val="24"/>
                <w:lang w:val="en-US"/>
              </w:rPr>
            </w:pPr>
            <w:r w:rsidRPr="001F3992">
              <w:rPr>
                <w:rFonts w:ascii="Times New Roman" w:hAnsi="Times New Roman"/>
                <w:sz w:val="24"/>
                <w:szCs w:val="24"/>
                <w:lang w:val="en-US"/>
              </w:rPr>
              <w:t>Pl</w:t>
            </w:r>
            <w:r w:rsidR="0067363A" w:rsidRPr="001F3992">
              <w:rPr>
                <w:rFonts w:ascii="Times New Roman" w:hAnsi="Times New Roman"/>
                <w:sz w:val="24"/>
                <w:szCs w:val="24"/>
                <w:lang w:val="en-US"/>
              </w:rPr>
              <w:t>anul de activitate a CE</w:t>
            </w:r>
            <w:r w:rsidRPr="001F3992">
              <w:rPr>
                <w:rFonts w:ascii="Times New Roman" w:hAnsi="Times New Roman"/>
                <w:sz w:val="24"/>
                <w:szCs w:val="24"/>
                <w:lang w:val="en-US"/>
              </w:rPr>
              <w:t xml:space="preserve"> IP Gimnaziul Schinenipentru anul de studii 2021-2022;  (Anexa </w:t>
            </w:r>
            <w:r w:rsidRPr="001F3992">
              <w:rPr>
                <w:rFonts w:ascii="Times New Roman" w:hAnsi="Times New Roman"/>
                <w:bCs/>
                <w:sz w:val="24"/>
                <w:szCs w:val="24"/>
                <w:lang w:val="en-US"/>
              </w:rPr>
              <w:t>2.1.1.</w:t>
            </w:r>
            <w:r w:rsidRPr="001F3992">
              <w:rPr>
                <w:rFonts w:ascii="Times New Roman" w:hAnsi="Times New Roman"/>
                <w:sz w:val="24"/>
                <w:szCs w:val="24"/>
                <w:lang w:val="en-US"/>
              </w:rPr>
              <w:t>5)</w:t>
            </w:r>
          </w:p>
          <w:p w:rsidR="00F842E4" w:rsidRPr="001F3992" w:rsidRDefault="00E77FAE" w:rsidP="006F7C46">
            <w:pPr>
              <w:pStyle w:val="a9"/>
              <w:numPr>
                <w:ilvl w:val="0"/>
                <w:numId w:val="28"/>
              </w:numPr>
              <w:ind w:left="375" w:hanging="284"/>
              <w:rPr>
                <w:b/>
                <w:lang w:val="en-US"/>
              </w:rPr>
            </w:pPr>
            <w:r w:rsidRPr="001F3992">
              <w:rPr>
                <w:rFonts w:ascii="Times New Roman" w:hAnsi="Times New Roman"/>
                <w:sz w:val="24"/>
                <w:szCs w:val="24"/>
                <w:lang w:val="en-US"/>
              </w:rPr>
              <w:t xml:space="preserve">Procese-verbale ale ședințelor CE; (Anexa </w:t>
            </w:r>
            <w:r w:rsidRPr="001F3992">
              <w:rPr>
                <w:rFonts w:ascii="Times New Roman" w:hAnsi="Times New Roman"/>
                <w:bCs/>
                <w:sz w:val="24"/>
                <w:szCs w:val="24"/>
                <w:lang w:val="en-US"/>
              </w:rPr>
              <w:t>2.1.1.</w:t>
            </w:r>
            <w:r w:rsidRPr="001F3992">
              <w:rPr>
                <w:rFonts w:ascii="Times New Roman" w:hAnsi="Times New Roman"/>
                <w:sz w:val="24"/>
                <w:szCs w:val="24"/>
                <w:lang w:val="en-US"/>
              </w:rPr>
              <w:t>6</w:t>
            </w:r>
            <w:r w:rsidRPr="001F3992">
              <w:rPr>
                <w:lang w:val="en-U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E77FAE" w:rsidRPr="008D263B" w:rsidRDefault="00E77FAE" w:rsidP="001569CF">
            <w:pPr>
              <w:pStyle w:val="a4"/>
              <w:numPr>
                <w:ilvl w:val="0"/>
                <w:numId w:val="5"/>
              </w:numPr>
              <w:tabs>
                <w:tab w:val="clear" w:pos="709"/>
                <w:tab w:val="left" w:pos="375"/>
              </w:tabs>
              <w:autoSpaceDE w:val="0"/>
              <w:autoSpaceDN w:val="0"/>
              <w:adjustRightInd w:val="0"/>
              <w:ind w:left="91" w:firstLine="0"/>
              <w:jc w:val="left"/>
              <w:rPr>
                <w:color w:val="000000"/>
                <w:szCs w:val="24"/>
                <w:lang w:eastAsia="ru-RU"/>
              </w:rPr>
            </w:pPr>
            <w:r w:rsidRPr="00E77FAE">
              <w:rPr>
                <w:color w:val="000000"/>
                <w:szCs w:val="24"/>
                <w:lang w:eastAsia="ru-RU"/>
              </w:rPr>
              <w:t>IP Gimnaziul Schineni oferă elevilor drept</w:t>
            </w:r>
            <w:r>
              <w:rPr>
                <w:color w:val="000000"/>
                <w:szCs w:val="24"/>
                <w:lang w:eastAsia="ru-RU"/>
              </w:rPr>
              <w:t xml:space="preserve">ul de a fi aleşi în structurile </w:t>
            </w:r>
            <w:r w:rsidRPr="00E77FAE">
              <w:rPr>
                <w:color w:val="000000"/>
                <w:szCs w:val="24"/>
                <w:lang w:eastAsia="ru-RU"/>
              </w:rPr>
              <w:t xml:space="preserve">de conducere ale gimnaziului şi să participe la evaluarea şi promovarea calităţii </w:t>
            </w:r>
            <w:r w:rsidRPr="008D263B">
              <w:rPr>
                <w:color w:val="000000"/>
                <w:szCs w:val="24"/>
                <w:lang w:eastAsia="ru-RU"/>
              </w:rPr>
              <w:t>învăţământului. Inițiativele elevilor sunt auzite și valorificate.</w:t>
            </w:r>
          </w:p>
          <w:p w:rsidR="00E77FAE" w:rsidRPr="000C5367" w:rsidRDefault="008D263B" w:rsidP="00E77FAE">
            <w:pPr>
              <w:pStyle w:val="Default"/>
            </w:pPr>
            <w:r>
              <w:t xml:space="preserve">  </w:t>
            </w:r>
            <w:r w:rsidR="00E77FAE" w:rsidRPr="000C5367">
              <w:t xml:space="preserve">Pe parcursul lunilor ianuarie - mai 2021, au participat la elaborarea </w:t>
            </w:r>
          </w:p>
          <w:p w:rsidR="00F842E4" w:rsidRPr="008D263B" w:rsidRDefault="008D263B" w:rsidP="008D263B">
            <w:pPr>
              <w:pStyle w:val="Default"/>
            </w:pPr>
            <w:r>
              <w:t xml:space="preserve"> </w:t>
            </w:r>
            <w:r w:rsidR="00E77FAE" w:rsidRPr="000C5367">
              <w:t>P</w:t>
            </w:r>
            <w:r w:rsidR="00B904EB">
              <w:t>DI</w:t>
            </w:r>
            <w:r w:rsidR="00E77FAE" w:rsidRPr="000C5367">
              <w:t>, elaborând chestionare, pregătind rapoarte de analiză și elaborând demersuri către administrația instituției.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D263B">
              <w:t>1</w:t>
            </w:r>
          </w:p>
        </w:tc>
        <w:tc>
          <w:tcPr>
            <w:tcW w:w="2268" w:type="dxa"/>
          </w:tcPr>
          <w:p w:rsidR="00F842E4" w:rsidRPr="00D25024" w:rsidRDefault="00F842E4" w:rsidP="00F842E4">
            <w:r>
              <w:t xml:space="preserve">Punctaj acordat: - </w:t>
            </w:r>
            <w:r w:rsidR="008D263B">
              <w:t>1</w:t>
            </w:r>
          </w:p>
        </w:tc>
      </w:tr>
    </w:tbl>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2.1.2.</w:t>
      </w:r>
      <w:r w:rsidRPr="00D25024">
        <w:rPr>
          <w:lang w:val="en-US"/>
        </w:rPr>
        <w:t xml:space="preserve"> Existența unei structuri asociative </w:t>
      </w:r>
      <w:proofErr w:type="gramStart"/>
      <w:r w:rsidRPr="00D25024">
        <w:rPr>
          <w:lang w:val="en-US"/>
        </w:rPr>
        <w:t>a</w:t>
      </w:r>
      <w:proofErr w:type="gramEnd"/>
      <w:r w:rsidRPr="00D25024">
        <w:rPr>
          <w:lang w:val="en-US"/>
        </w:rPr>
        <w:t xml:space="preserve">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D263B" w:rsidRPr="008567C4" w:rsidRDefault="008D263B" w:rsidP="001569CF">
            <w:pPr>
              <w:pStyle w:val="a4"/>
              <w:numPr>
                <w:ilvl w:val="0"/>
                <w:numId w:val="2"/>
              </w:numPr>
              <w:jc w:val="left"/>
              <w:rPr>
                <w:iCs/>
                <w:color w:val="000000" w:themeColor="text1"/>
              </w:rPr>
            </w:pPr>
            <w:r w:rsidRPr="008567C4">
              <w:rPr>
                <w:iCs/>
                <w:color w:val="000000" w:themeColor="text1"/>
              </w:rPr>
              <w:t xml:space="preserve">Panoul de afișaj ;(Anexa </w:t>
            </w:r>
            <w:r w:rsidRPr="008567C4">
              <w:rPr>
                <w:bCs/>
                <w:color w:val="000000" w:themeColor="text1"/>
              </w:rPr>
              <w:t>2.1.2.</w:t>
            </w:r>
            <w:r w:rsidRPr="008567C4">
              <w:rPr>
                <w:color w:val="000000" w:themeColor="text1"/>
              </w:rPr>
              <w:t xml:space="preserve"> </w:t>
            </w:r>
            <w:r w:rsidRPr="008567C4">
              <w:rPr>
                <w:iCs/>
                <w:color w:val="000000" w:themeColor="text1"/>
              </w:rPr>
              <w:t>1)</w:t>
            </w:r>
          </w:p>
          <w:p w:rsidR="008D263B" w:rsidRPr="000220D4" w:rsidRDefault="008D263B" w:rsidP="001569CF">
            <w:pPr>
              <w:pStyle w:val="a4"/>
              <w:numPr>
                <w:ilvl w:val="0"/>
                <w:numId w:val="2"/>
              </w:numPr>
              <w:jc w:val="left"/>
              <w:rPr>
                <w:iCs/>
                <w:color w:val="0070C0"/>
              </w:rPr>
            </w:pPr>
            <w:r w:rsidRPr="00FC425E">
              <w:rPr>
                <w:iCs/>
                <w:color w:val="000000" w:themeColor="text1"/>
              </w:rPr>
              <w:t xml:space="preserve">Pagina web a instituției: </w:t>
            </w:r>
            <w:hyperlink r:id="rId11" w:history="1">
              <w:r w:rsidRPr="000220D4">
                <w:rPr>
                  <w:rStyle w:val="a3"/>
                  <w:iCs/>
                  <w:color w:val="0070C0"/>
                </w:rPr>
                <w:t>https://www.facebook.com/SCHINENI</w:t>
              </w:r>
            </w:hyperlink>
            <w:r w:rsidRPr="000220D4">
              <w:rPr>
                <w:iCs/>
                <w:color w:val="0070C0"/>
              </w:rPr>
              <w:t xml:space="preserve"> </w:t>
            </w:r>
          </w:p>
          <w:p w:rsidR="008D263B" w:rsidRPr="000220D4" w:rsidRDefault="008D263B" w:rsidP="001569CF">
            <w:pPr>
              <w:pStyle w:val="a4"/>
              <w:numPr>
                <w:ilvl w:val="0"/>
                <w:numId w:val="2"/>
              </w:numPr>
              <w:jc w:val="left"/>
              <w:rPr>
                <w:iCs/>
                <w:color w:val="0070C0"/>
              </w:rPr>
            </w:pPr>
            <w:r w:rsidRPr="00FC425E">
              <w:rPr>
                <w:iCs/>
                <w:color w:val="000000" w:themeColor="text1"/>
              </w:rPr>
              <w:t xml:space="preserve">E-mail-ul instituției: </w:t>
            </w:r>
            <w:hyperlink r:id="rId12" w:history="1">
              <w:r w:rsidRPr="000220D4">
                <w:rPr>
                  <w:rStyle w:val="a3"/>
                  <w:iCs/>
                  <w:color w:val="0070C0"/>
                </w:rPr>
                <w:t>gimnaziulschineni@gmail.com</w:t>
              </w:r>
            </w:hyperlink>
          </w:p>
          <w:p w:rsidR="008D263B" w:rsidRPr="00FC425E" w:rsidRDefault="008D263B" w:rsidP="001569CF">
            <w:pPr>
              <w:pStyle w:val="a4"/>
              <w:numPr>
                <w:ilvl w:val="0"/>
                <w:numId w:val="2"/>
              </w:numPr>
              <w:jc w:val="left"/>
              <w:rPr>
                <w:iCs/>
                <w:color w:val="000000" w:themeColor="text1"/>
              </w:rPr>
            </w:pPr>
            <w:r w:rsidRPr="00FC425E">
              <w:rPr>
                <w:iCs/>
                <w:color w:val="000000" w:themeColor="text1"/>
              </w:rPr>
              <w:t>Publicaț</w:t>
            </w:r>
            <w:r w:rsidR="00D86498">
              <w:rPr>
                <w:iCs/>
                <w:color w:val="000000" w:themeColor="text1"/>
              </w:rPr>
              <w:t>ii periodice pe pagina de face</w:t>
            </w:r>
            <w:r w:rsidRPr="00FC425E">
              <w:rPr>
                <w:iCs/>
                <w:color w:val="000000" w:themeColor="text1"/>
              </w:rPr>
              <w:t xml:space="preserve">book a instituției; </w:t>
            </w:r>
          </w:p>
          <w:p w:rsidR="008D263B" w:rsidRPr="00FC425E" w:rsidRDefault="008D263B" w:rsidP="001569CF">
            <w:pPr>
              <w:pStyle w:val="a4"/>
              <w:numPr>
                <w:ilvl w:val="0"/>
                <w:numId w:val="2"/>
              </w:numPr>
              <w:jc w:val="left"/>
              <w:rPr>
                <w:iCs/>
                <w:color w:val="000000" w:themeColor="text1"/>
              </w:rPr>
            </w:pPr>
            <w:r w:rsidRPr="00FC425E">
              <w:rPr>
                <w:color w:val="000000" w:themeColor="text1"/>
              </w:rPr>
              <w:t>Grup de informare a claselor pe</w:t>
            </w:r>
            <w:r>
              <w:rPr>
                <w:color w:val="000000" w:themeColor="text1"/>
              </w:rPr>
              <w:t xml:space="preserve"> </w:t>
            </w:r>
            <w:r w:rsidRPr="00FC425E">
              <w:rPr>
                <w:color w:val="000000" w:themeColor="text1"/>
              </w:rPr>
              <w:t>viber,</w:t>
            </w:r>
            <w:r>
              <w:rPr>
                <w:color w:val="000000" w:themeColor="text1"/>
              </w:rPr>
              <w:t xml:space="preserve"> </w:t>
            </w:r>
            <w:r w:rsidRPr="00FC425E">
              <w:rPr>
                <w:color w:val="000000" w:themeColor="text1"/>
              </w:rPr>
              <w:t>messenger;</w:t>
            </w:r>
          </w:p>
          <w:p w:rsidR="00F842E4" w:rsidRPr="00F842E4" w:rsidRDefault="008D263B" w:rsidP="001569CF">
            <w:pPr>
              <w:pStyle w:val="a4"/>
              <w:numPr>
                <w:ilvl w:val="0"/>
                <w:numId w:val="2"/>
              </w:numPr>
              <w:jc w:val="left"/>
              <w:rPr>
                <w:iCs/>
              </w:rPr>
            </w:pPr>
            <w:r w:rsidRPr="00FC425E">
              <w:rPr>
                <w:color w:val="000000" w:themeColor="text1"/>
              </w:rPr>
              <w:t>Grup al clasei, pe discipline de studii pe messenger;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8D263B" w:rsidRDefault="008D263B" w:rsidP="001569CF">
            <w:pPr>
              <w:pStyle w:val="a4"/>
              <w:numPr>
                <w:ilvl w:val="0"/>
                <w:numId w:val="2"/>
              </w:numPr>
              <w:jc w:val="left"/>
              <w:rPr>
                <w:rFonts w:eastAsia="Times New Roman"/>
                <w:iCs/>
              </w:rPr>
            </w:pPr>
            <w:r>
              <w:t xml:space="preserve">În IP Gimnaziul Schineni activează o structură asociativă </w:t>
            </w:r>
            <w:proofErr w:type="gramStart"/>
            <w:r>
              <w:t>a</w:t>
            </w:r>
            <w:proofErr w:type="gramEnd"/>
            <w:r>
              <w:t xml:space="preserve"> elevilor, Consiliul elevilor, constituită democratic și autoorganizată, care participă la luarea deciziilor cu privire la aspectele de interes pentru elevi.</w:t>
            </w:r>
          </w:p>
        </w:tc>
      </w:tr>
      <w:tr w:rsidR="00F842E4" w:rsidRPr="00E938A0" w:rsidTr="008567C4">
        <w:tc>
          <w:tcPr>
            <w:tcW w:w="2069" w:type="dxa"/>
          </w:tcPr>
          <w:p w:rsidR="00F842E4" w:rsidRPr="00BD4375" w:rsidRDefault="00F842E4" w:rsidP="00F842E4">
            <w:pPr>
              <w:jc w:val="left"/>
            </w:pPr>
            <w:r>
              <w:t>Pondere și punctaj acordat</w:t>
            </w:r>
            <w:r w:rsidRPr="00BD4375">
              <w:t xml:space="preserve"> </w:t>
            </w:r>
          </w:p>
        </w:tc>
        <w:tc>
          <w:tcPr>
            <w:tcW w:w="1333" w:type="dxa"/>
          </w:tcPr>
          <w:p w:rsidR="00F842E4" w:rsidRPr="00E938A0" w:rsidRDefault="00F842E4" w:rsidP="00F842E4">
            <w:r w:rsidRPr="00BD4375">
              <w:t>Pondere:</w:t>
            </w:r>
            <w:r w:rsidRPr="00E938A0">
              <w:t xml:space="preserve"> </w:t>
            </w:r>
            <w:r>
              <w:rPr>
                <w:bCs/>
              </w:rPr>
              <w:t>2</w:t>
            </w:r>
          </w:p>
        </w:tc>
        <w:tc>
          <w:tcPr>
            <w:tcW w:w="3969" w:type="dxa"/>
          </w:tcPr>
          <w:p w:rsidR="00F842E4" w:rsidRPr="00E938A0" w:rsidRDefault="00F842E4" w:rsidP="00F842E4">
            <w:r>
              <w:t>Au</w:t>
            </w:r>
            <w:r w:rsidR="008567C4">
              <w:t>toevaluare conform criteriilor:</w:t>
            </w:r>
            <w:r>
              <w:t>-</w:t>
            </w:r>
            <w:r w:rsidR="008D263B">
              <w:t>0,75</w:t>
            </w:r>
          </w:p>
        </w:tc>
        <w:tc>
          <w:tcPr>
            <w:tcW w:w="2268" w:type="dxa"/>
          </w:tcPr>
          <w:p w:rsidR="00F842E4" w:rsidRPr="00D25024" w:rsidRDefault="008567C4" w:rsidP="00F842E4">
            <w:r>
              <w:t>Punctaj acordat:</w:t>
            </w:r>
            <w:r w:rsidR="00F842E4">
              <w:t xml:space="preserve">- </w:t>
            </w:r>
            <w:r w:rsidR="008D263B">
              <w:t>1,5</w:t>
            </w:r>
          </w:p>
        </w:tc>
      </w:tr>
    </w:tbl>
    <w:p w:rsidR="00D25024" w:rsidRPr="00D25024" w:rsidRDefault="00D25024" w:rsidP="00D25024">
      <w:pPr>
        <w:rPr>
          <w:lang w:val="en-US"/>
        </w:rPr>
      </w:pPr>
      <w:r w:rsidRPr="00D25024">
        <w:rPr>
          <w:b/>
          <w:bCs/>
          <w:lang w:val="en-US"/>
        </w:rPr>
        <w:t>Indicator 2.1.3.</w:t>
      </w:r>
      <w:r w:rsidRPr="00D25024">
        <w:rPr>
          <w:lang w:val="en-US"/>
        </w:rPr>
        <w:t xml:space="preserve"> Asigurarea funcționalității mijloacelor de comunicare </w:t>
      </w:r>
      <w:proofErr w:type="gramStart"/>
      <w:r w:rsidRPr="00D25024">
        <w:rPr>
          <w:lang w:val="en-US"/>
        </w:rPr>
        <w:t>ce</w:t>
      </w:r>
      <w:proofErr w:type="gramEnd"/>
      <w:r w:rsidRPr="00D25024">
        <w:rPr>
          <w:lang w:val="en-US"/>
        </w:rPr>
        <w:t xml:space="preserv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D263B" w:rsidRPr="003A7957" w:rsidRDefault="008D263B" w:rsidP="003A7957">
            <w:pPr>
              <w:pStyle w:val="a4"/>
              <w:numPr>
                <w:ilvl w:val="0"/>
                <w:numId w:val="2"/>
              </w:numPr>
              <w:jc w:val="left"/>
              <w:rPr>
                <w:iCs/>
                <w:color w:val="000000" w:themeColor="text1"/>
              </w:rPr>
            </w:pPr>
            <w:r w:rsidRPr="00FC425E">
              <w:rPr>
                <w:iCs/>
                <w:color w:val="000000" w:themeColor="text1"/>
              </w:rPr>
              <w:t xml:space="preserve">Chestionare adresate elevilor; </w:t>
            </w:r>
            <w:r w:rsidRPr="003A7957">
              <w:rPr>
                <w:iCs/>
                <w:color w:val="000000" w:themeColor="text1"/>
              </w:rPr>
              <w:t>Clase primare; (Anexa 2.1.3.1)</w:t>
            </w:r>
          </w:p>
          <w:p w:rsidR="00F842E4" w:rsidRPr="00F842E4" w:rsidRDefault="008D263B" w:rsidP="001569CF">
            <w:pPr>
              <w:pStyle w:val="a4"/>
              <w:numPr>
                <w:ilvl w:val="0"/>
                <w:numId w:val="2"/>
              </w:numPr>
              <w:jc w:val="left"/>
              <w:rPr>
                <w:iCs/>
              </w:rPr>
            </w:pPr>
            <w:r w:rsidRPr="00FC425E">
              <w:rPr>
                <w:iCs/>
                <w:color w:val="000000" w:themeColor="text1"/>
              </w:rPr>
              <w:t>Raport ale activității elevilor; (Anexa 2.1.3.2)</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8D263B" w:rsidP="001569CF">
            <w:pPr>
              <w:pStyle w:val="a4"/>
              <w:numPr>
                <w:ilvl w:val="0"/>
                <w:numId w:val="2"/>
              </w:numPr>
              <w:jc w:val="left"/>
              <w:rPr>
                <w:rFonts w:eastAsia="Times New Roman"/>
                <w:iCs/>
              </w:rPr>
            </w:pPr>
            <w:r>
              <w:t xml:space="preserve">În anul de studii au funcționat 2021-2022 eficient mijloacele de comunicare care reflectă opinia liberă </w:t>
            </w:r>
            <w:proofErr w:type="gramStart"/>
            <w:r>
              <w:t>a</w:t>
            </w:r>
            <w:proofErr w:type="gramEnd"/>
            <w:r>
              <w:t xml:space="preserve"> elevilor.</w:t>
            </w:r>
          </w:p>
        </w:tc>
      </w:tr>
      <w:tr w:rsidR="00F842E4" w:rsidRPr="00E938A0" w:rsidTr="008567C4">
        <w:tc>
          <w:tcPr>
            <w:tcW w:w="2069" w:type="dxa"/>
          </w:tcPr>
          <w:p w:rsidR="00F842E4" w:rsidRPr="00BD4375" w:rsidRDefault="00F842E4" w:rsidP="00F842E4">
            <w:pPr>
              <w:jc w:val="left"/>
            </w:pPr>
            <w:r>
              <w:t>Pondere și punctaj acordat</w:t>
            </w:r>
            <w:r w:rsidRPr="00BD4375">
              <w:t xml:space="preserve"> </w:t>
            </w:r>
          </w:p>
        </w:tc>
        <w:tc>
          <w:tcPr>
            <w:tcW w:w="1333" w:type="dxa"/>
          </w:tcPr>
          <w:p w:rsidR="00F842E4" w:rsidRPr="00E938A0" w:rsidRDefault="00F842E4" w:rsidP="00F842E4">
            <w:r w:rsidRPr="00BD4375">
              <w:t>Pondere:</w:t>
            </w:r>
            <w:r w:rsidRPr="00E938A0">
              <w:t xml:space="preserve"> </w:t>
            </w:r>
            <w:r>
              <w:rPr>
                <w:bCs/>
              </w:rPr>
              <w:t>1</w:t>
            </w:r>
          </w:p>
        </w:tc>
        <w:tc>
          <w:tcPr>
            <w:tcW w:w="3969" w:type="dxa"/>
          </w:tcPr>
          <w:p w:rsidR="00F842E4" w:rsidRPr="00E938A0" w:rsidRDefault="00F842E4" w:rsidP="00F842E4">
            <w:r>
              <w:t>Au</w:t>
            </w:r>
            <w:r w:rsidR="008567C4">
              <w:t>toevaluare conform criteriilor:</w:t>
            </w:r>
            <w:r>
              <w:t>-</w:t>
            </w:r>
            <w:r w:rsidR="008D263B">
              <w:t>0,75</w:t>
            </w:r>
          </w:p>
        </w:tc>
        <w:tc>
          <w:tcPr>
            <w:tcW w:w="2268" w:type="dxa"/>
          </w:tcPr>
          <w:p w:rsidR="00F842E4" w:rsidRPr="008567C4" w:rsidRDefault="008567C4" w:rsidP="008567C4">
            <w:pPr>
              <w:pStyle w:val="a9"/>
              <w:rPr>
                <w:rFonts w:ascii="Times New Roman" w:hAnsi="Times New Roman"/>
                <w:sz w:val="24"/>
                <w:szCs w:val="24"/>
              </w:rPr>
            </w:pPr>
            <w:r w:rsidRPr="008567C4">
              <w:rPr>
                <w:rFonts w:ascii="Times New Roman" w:hAnsi="Times New Roman"/>
                <w:sz w:val="24"/>
                <w:szCs w:val="24"/>
              </w:rPr>
              <w:t>Punctajacordat:</w:t>
            </w:r>
            <w:r>
              <w:rPr>
                <w:rFonts w:ascii="Times New Roman" w:hAnsi="Times New Roman"/>
                <w:sz w:val="24"/>
                <w:szCs w:val="24"/>
              </w:rPr>
              <w:t>-</w:t>
            </w:r>
            <w:r w:rsidR="008D263B" w:rsidRPr="008567C4">
              <w:rPr>
                <w:rFonts w:ascii="Times New Roman" w:hAnsi="Times New Roman"/>
                <w:sz w:val="24"/>
                <w:szCs w:val="24"/>
              </w:rPr>
              <w:t>0,75</w:t>
            </w:r>
          </w:p>
        </w:tc>
      </w:tr>
    </w:tbl>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lastRenderedPageBreak/>
        <w:t>Indicator 2.1.4.</w:t>
      </w:r>
      <w:r w:rsidRPr="00D25024">
        <w:rPr>
          <w:lang w:val="en-US"/>
        </w:rPr>
        <w:t xml:space="preserve"> Implicarea permanentă </w:t>
      </w:r>
      <w:proofErr w:type="gramStart"/>
      <w:r w:rsidRPr="00D25024">
        <w:rPr>
          <w:lang w:val="en-US"/>
        </w:rPr>
        <w:t>a</w:t>
      </w:r>
      <w:proofErr w:type="gramEnd"/>
      <w:r w:rsidRPr="00D25024">
        <w:rPr>
          <w:lang w:val="en-US"/>
        </w:rPr>
        <w:t xml:space="preserve">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D263B" w:rsidRPr="008D263B" w:rsidRDefault="008D263B" w:rsidP="001569CF">
            <w:pPr>
              <w:pStyle w:val="a4"/>
              <w:numPr>
                <w:ilvl w:val="0"/>
                <w:numId w:val="8"/>
              </w:numPr>
              <w:tabs>
                <w:tab w:val="clear" w:pos="709"/>
                <w:tab w:val="left" w:pos="375"/>
              </w:tabs>
              <w:ind w:left="375" w:hanging="284"/>
              <w:jc w:val="left"/>
              <w:rPr>
                <w:szCs w:val="24"/>
              </w:rPr>
            </w:pPr>
            <w:r w:rsidRPr="00EC14A6">
              <w:rPr>
                <w:szCs w:val="24"/>
              </w:rPr>
              <w:t>Chestionare pentru părinți</w:t>
            </w:r>
            <w:r w:rsidR="00D86498">
              <w:rPr>
                <w:szCs w:val="24"/>
              </w:rPr>
              <w:t>;(</w:t>
            </w:r>
            <w:r>
              <w:rPr>
                <w:szCs w:val="24"/>
              </w:rPr>
              <w:t xml:space="preserve">sunt incluse interpretările la chestionare); </w:t>
            </w:r>
            <w:r w:rsidRPr="008D263B">
              <w:rPr>
                <w:szCs w:val="24"/>
              </w:rPr>
              <w:t>Implicarea familiei în educația copilului-25.11.2021;</w:t>
            </w:r>
            <w:r>
              <w:rPr>
                <w:szCs w:val="24"/>
              </w:rPr>
              <w:t xml:space="preserve"> </w:t>
            </w:r>
            <w:r w:rsidRPr="008D263B">
              <w:rPr>
                <w:szCs w:val="24"/>
              </w:rPr>
              <w:t>Calculatorul- prieten sau dușman pentru copilul dvs- 07.12.2021;</w:t>
            </w:r>
          </w:p>
          <w:p w:rsidR="008D263B" w:rsidRPr="00F565B8" w:rsidRDefault="008D263B" w:rsidP="00F565B8">
            <w:pPr>
              <w:pStyle w:val="a4"/>
              <w:numPr>
                <w:ilvl w:val="0"/>
                <w:numId w:val="8"/>
              </w:numPr>
              <w:tabs>
                <w:tab w:val="clear" w:pos="709"/>
                <w:tab w:val="left" w:pos="375"/>
              </w:tabs>
              <w:ind w:left="375" w:hanging="284"/>
              <w:jc w:val="left"/>
              <w:rPr>
                <w:szCs w:val="24"/>
              </w:rPr>
            </w:pPr>
            <w:r w:rsidRPr="00EC14A6">
              <w:rPr>
                <w:szCs w:val="24"/>
              </w:rPr>
              <w:t>Chestionare pentru elevi</w:t>
            </w:r>
            <w:r w:rsidR="00D86498">
              <w:rPr>
                <w:szCs w:val="24"/>
              </w:rPr>
              <w:t>;Ești un prieten bun -</w:t>
            </w:r>
            <w:r w:rsidRPr="008D263B">
              <w:rPr>
                <w:szCs w:val="24"/>
              </w:rPr>
              <w:t>17.11.2021;</w:t>
            </w:r>
            <w:r w:rsidR="00D86498">
              <w:rPr>
                <w:szCs w:val="24"/>
              </w:rPr>
              <w:t>(Anexa 2.1.4.1)</w:t>
            </w:r>
          </w:p>
          <w:p w:rsidR="008D263B" w:rsidRDefault="008D263B" w:rsidP="001569CF">
            <w:pPr>
              <w:pStyle w:val="a4"/>
              <w:numPr>
                <w:ilvl w:val="0"/>
                <w:numId w:val="2"/>
              </w:numPr>
              <w:tabs>
                <w:tab w:val="clear" w:pos="709"/>
                <w:tab w:val="left" w:pos="375"/>
              </w:tabs>
              <w:ind w:left="517" w:hanging="426"/>
              <w:jc w:val="left"/>
              <w:rPr>
                <w:iCs/>
              </w:rPr>
            </w:pPr>
            <w:r>
              <w:rPr>
                <w:iCs/>
              </w:rPr>
              <w:t>Panou de afișaj, panou de informare publică;</w:t>
            </w:r>
            <w:r w:rsidR="00D86498">
              <w:rPr>
                <w:iCs/>
              </w:rPr>
              <w:t xml:space="preserve"> (Anexa 2.1.4.2)</w:t>
            </w:r>
            <w:r>
              <w:rPr>
                <w:iCs/>
              </w:rPr>
              <w:t xml:space="preserve"> </w:t>
            </w:r>
          </w:p>
          <w:p w:rsidR="00F842E4" w:rsidRPr="008D263B" w:rsidRDefault="008D263B" w:rsidP="001569CF">
            <w:pPr>
              <w:pStyle w:val="a4"/>
              <w:numPr>
                <w:ilvl w:val="0"/>
                <w:numId w:val="2"/>
              </w:numPr>
              <w:tabs>
                <w:tab w:val="clear" w:pos="709"/>
                <w:tab w:val="left" w:pos="375"/>
              </w:tabs>
              <w:ind w:left="517" w:hanging="426"/>
              <w:jc w:val="left"/>
              <w:rPr>
                <w:iCs/>
              </w:rPr>
            </w:pPr>
            <w:r w:rsidRPr="008D263B">
              <w:rPr>
                <w:iCs/>
              </w:rPr>
              <w:t xml:space="preserve">Pagina  de facebook a instituției </w:t>
            </w:r>
            <w:hyperlink r:id="rId13" w:history="1">
              <w:r w:rsidRPr="008D263B">
                <w:rPr>
                  <w:rStyle w:val="a3"/>
                  <w:szCs w:val="24"/>
                </w:rPr>
                <w:t>https://www.facebook.com/SCHINENI</w:t>
              </w:r>
            </w:hyperlink>
            <w:r w:rsidRPr="008D263B">
              <w:rPr>
                <w:szCs w:val="24"/>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8D263B" w:rsidRDefault="008D263B" w:rsidP="001569CF">
            <w:pPr>
              <w:pStyle w:val="a9"/>
              <w:numPr>
                <w:ilvl w:val="0"/>
                <w:numId w:val="5"/>
              </w:numPr>
              <w:ind w:left="375" w:hanging="284"/>
              <w:rPr>
                <w:rFonts w:ascii="Times New Roman" w:hAnsi="Times New Roman"/>
                <w:sz w:val="24"/>
                <w:szCs w:val="24"/>
                <w:lang w:val="ro-RO"/>
              </w:rPr>
            </w:pPr>
            <w:r w:rsidRPr="000F18FC">
              <w:rPr>
                <w:rFonts w:ascii="Times New Roman" w:hAnsi="Times New Roman"/>
                <w:sz w:val="24"/>
                <w:szCs w:val="24"/>
                <w:lang w:val="en-US"/>
              </w:rPr>
              <w:t xml:space="preserve">Instituția implică permanent elevii în consilierea aspectelor legate de viața școlară, în soluționarea problemelor de nivel colectiv, în conturarea programului educațional, în evaluarea propriului progres. </w:t>
            </w:r>
            <w:r w:rsidRPr="008E0629">
              <w:rPr>
                <w:rFonts w:ascii="Times New Roman" w:hAnsi="Times New Roman"/>
                <w:sz w:val="24"/>
                <w:szCs w:val="24"/>
                <w:lang w:val="en-US"/>
              </w:rPr>
              <w:t>Reprezentanții elevilor sunt delegați în diferite structuri decizionale ale instituției</w:t>
            </w:r>
            <w:r>
              <w:rPr>
                <w:rFonts w:ascii="Times New Roman" w:hAnsi="Times New Roman"/>
                <w:sz w:val="24"/>
                <w:szCs w:val="24"/>
                <w:lang w:val="ro-RO"/>
              </w:rPr>
              <w:t>.</w:t>
            </w:r>
            <w:r w:rsidRPr="008D263B">
              <w:rPr>
                <w:rFonts w:ascii="Times New Roman" w:hAnsi="Times New Roman"/>
                <w:sz w:val="24"/>
                <w:szCs w:val="24"/>
                <w:lang w:val="en-US"/>
              </w:rPr>
              <w:t>Elevii au beneficiat pe parcursul anului de consilieri confidențiale, individuale și de grup pentru soluționarea problemelor emoționale, comportamentale și cognitive.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w:t>
            </w:r>
            <w:r w:rsidR="00D85A62">
              <w:t>toevaluare conform criteriilor</w:t>
            </w:r>
            <w:r>
              <w:t>-</w:t>
            </w:r>
            <w:r w:rsidR="008D263B">
              <w:t>0,5</w:t>
            </w:r>
          </w:p>
        </w:tc>
        <w:tc>
          <w:tcPr>
            <w:tcW w:w="2268" w:type="dxa"/>
          </w:tcPr>
          <w:p w:rsidR="00F842E4" w:rsidRPr="00D25024" w:rsidRDefault="00F842E4" w:rsidP="00F842E4">
            <w:r>
              <w:t xml:space="preserve">Punctaj acordat: - </w:t>
            </w:r>
            <w:r w:rsidR="008D263B">
              <w:t>1</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8D263B" w:rsidP="00F842E4">
            <w:pPr>
              <w:rPr>
                <w:b/>
                <w:bCs/>
              </w:rPr>
            </w:pPr>
            <w:r>
              <w:rPr>
                <w:b/>
                <w:bCs/>
              </w:rPr>
              <w:t>4,25</w:t>
            </w:r>
          </w:p>
        </w:tc>
      </w:tr>
    </w:tbl>
    <w:p w:rsidR="00D25024" w:rsidRPr="001F7FFE" w:rsidRDefault="00D25024" w:rsidP="00D25024">
      <w:pPr>
        <w:pStyle w:val="2"/>
        <w:rPr>
          <w:i/>
          <w:iCs/>
          <w:lang w:val="en-US"/>
        </w:rPr>
      </w:pPr>
      <w:bookmarkStart w:id="16" w:name="_Toc46741868"/>
      <w:bookmarkStart w:id="17" w:name="_Toc48389086"/>
      <w:r w:rsidRPr="00D25024">
        <w:rPr>
          <w:lang w:val="en-US"/>
        </w:rPr>
        <w:t>Standard 2.2. Instituția școlară comunică sistematic și implică familia și comunitatea în procesul educațional</w:t>
      </w:r>
      <w:bookmarkEnd w:id="16"/>
      <w:bookmarkEnd w:id="17"/>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D263B" w:rsidRPr="00A901B5" w:rsidRDefault="008D263B" w:rsidP="00A901B5">
            <w:pPr>
              <w:pStyle w:val="a4"/>
              <w:numPr>
                <w:ilvl w:val="0"/>
                <w:numId w:val="8"/>
              </w:numPr>
              <w:tabs>
                <w:tab w:val="clear" w:pos="709"/>
              </w:tabs>
              <w:autoSpaceDE w:val="0"/>
              <w:autoSpaceDN w:val="0"/>
              <w:adjustRightInd w:val="0"/>
              <w:ind w:left="375" w:hanging="284"/>
              <w:jc w:val="left"/>
              <w:rPr>
                <w:color w:val="000000" w:themeColor="text1"/>
                <w:sz w:val="23"/>
                <w:szCs w:val="23"/>
                <w:lang w:eastAsia="ru-RU"/>
              </w:rPr>
            </w:pPr>
            <w:r w:rsidRPr="00FC425E">
              <w:rPr>
                <w:color w:val="000000" w:themeColor="text1"/>
              </w:rPr>
              <w:t>Ordin cu privire la aprobarea componenței CA</w:t>
            </w:r>
            <w:r w:rsidR="00D85A62">
              <w:rPr>
                <w:color w:val="000000" w:themeColor="text1"/>
              </w:rPr>
              <w:t xml:space="preserve"> </w:t>
            </w:r>
            <w:r w:rsidRPr="00D85A62">
              <w:rPr>
                <w:color w:val="000000" w:themeColor="text1"/>
                <w:sz w:val="23"/>
                <w:szCs w:val="23"/>
                <w:lang w:eastAsia="ru-RU"/>
              </w:rPr>
              <w:t>aprobat</w:t>
            </w:r>
            <w:r w:rsidR="00D85A62" w:rsidRPr="00D85A62">
              <w:rPr>
                <w:color w:val="000000" w:themeColor="text1"/>
                <w:sz w:val="23"/>
                <w:szCs w:val="23"/>
                <w:lang w:eastAsia="ru-RU"/>
              </w:rPr>
              <w:t xml:space="preserve"> </w:t>
            </w:r>
            <w:r w:rsidRPr="00D85A62">
              <w:rPr>
                <w:color w:val="000000" w:themeColor="text1"/>
                <w:sz w:val="23"/>
                <w:szCs w:val="23"/>
                <w:lang w:eastAsia="ru-RU"/>
              </w:rPr>
              <w:t xml:space="preserve"> la CA nr.55 din </w:t>
            </w:r>
            <w:r w:rsidRPr="00D85A62">
              <w:rPr>
                <w:color w:val="000000" w:themeColor="text1"/>
              </w:rPr>
              <w:t xml:space="preserve">01.09.2021 dovada faptului că membru al </w:t>
            </w:r>
            <w:r w:rsidRPr="00A901B5">
              <w:rPr>
                <w:color w:val="000000" w:themeColor="text1"/>
              </w:rPr>
              <w:t>acestuia e</w:t>
            </w:r>
            <w:r w:rsidR="00D86498">
              <w:rPr>
                <w:color w:val="000000" w:themeColor="text1"/>
              </w:rPr>
              <w:t>ste un părinte; (Anexa 2.2.1.1</w:t>
            </w:r>
            <w:r w:rsidRPr="00A901B5">
              <w:rPr>
                <w:color w:val="000000" w:themeColor="text1"/>
              </w:rPr>
              <w:t>)</w:t>
            </w:r>
          </w:p>
          <w:p w:rsidR="008D263B" w:rsidRPr="00FC425E" w:rsidRDefault="008D263B" w:rsidP="001569CF">
            <w:pPr>
              <w:pStyle w:val="a4"/>
              <w:numPr>
                <w:ilvl w:val="0"/>
                <w:numId w:val="8"/>
              </w:numPr>
              <w:tabs>
                <w:tab w:val="clear" w:pos="709"/>
              </w:tabs>
              <w:ind w:left="375" w:hanging="284"/>
              <w:rPr>
                <w:iCs/>
                <w:color w:val="000000" w:themeColor="text1"/>
              </w:rPr>
            </w:pPr>
            <w:r w:rsidRPr="00FC425E">
              <w:rPr>
                <w:color w:val="000000" w:themeColor="text1"/>
              </w:rPr>
              <w:t xml:space="preserve">Procesele verbale ale ședințelor CA pentru anul de studii 2021-2022, </w:t>
            </w:r>
          </w:p>
          <w:p w:rsidR="008D263B" w:rsidRPr="00FC425E" w:rsidRDefault="00A901B5" w:rsidP="008D263B">
            <w:pPr>
              <w:ind w:left="942" w:hanging="851"/>
              <w:rPr>
                <w:iCs/>
                <w:color w:val="000000" w:themeColor="text1"/>
              </w:rPr>
            </w:pPr>
            <w:r>
              <w:rPr>
                <w:color w:val="000000" w:themeColor="text1"/>
              </w:rPr>
              <w:t xml:space="preserve">     </w:t>
            </w:r>
            <w:r w:rsidR="008D263B" w:rsidRPr="00FC425E">
              <w:rPr>
                <w:color w:val="000000" w:themeColor="text1"/>
              </w:rPr>
              <w:t xml:space="preserve">dovada participării părinților; (Anexa 2.2.1.2) </w:t>
            </w:r>
          </w:p>
          <w:p w:rsidR="00F842E4" w:rsidRPr="008D263B" w:rsidRDefault="00A901B5" w:rsidP="00A901B5">
            <w:pPr>
              <w:pStyle w:val="a4"/>
              <w:numPr>
                <w:ilvl w:val="0"/>
                <w:numId w:val="6"/>
              </w:numPr>
              <w:tabs>
                <w:tab w:val="clear" w:pos="709"/>
              </w:tabs>
              <w:autoSpaceDE w:val="0"/>
              <w:autoSpaceDN w:val="0"/>
              <w:adjustRightInd w:val="0"/>
              <w:ind w:left="375" w:hanging="284"/>
              <w:jc w:val="left"/>
              <w:rPr>
                <w:color w:val="000000" w:themeColor="text1"/>
                <w:sz w:val="23"/>
                <w:szCs w:val="23"/>
                <w:lang w:eastAsia="ru-RU"/>
              </w:rPr>
            </w:pPr>
            <w:r>
              <w:rPr>
                <w:color w:val="000000" w:themeColor="text1"/>
                <w:sz w:val="23"/>
                <w:szCs w:val="23"/>
                <w:lang w:val="ro-RO" w:eastAsia="ru-RU"/>
              </w:rPr>
              <w:t>ROI</w:t>
            </w:r>
            <w:r w:rsidR="008D263B" w:rsidRPr="00FC425E">
              <w:rPr>
                <w:color w:val="000000" w:themeColor="text1"/>
                <w:sz w:val="23"/>
                <w:szCs w:val="23"/>
                <w:lang w:eastAsia="ru-RU"/>
              </w:rPr>
              <w:t xml:space="preserve"> </w:t>
            </w:r>
            <w:r>
              <w:rPr>
                <w:color w:val="000000" w:themeColor="text1"/>
                <w:sz w:val="23"/>
                <w:szCs w:val="23"/>
                <w:lang w:eastAsia="ru-RU"/>
              </w:rPr>
              <w:t xml:space="preserve"> </w:t>
            </w:r>
            <w:r w:rsidR="008D263B">
              <w:rPr>
                <w:color w:val="000000" w:themeColor="text1"/>
                <w:sz w:val="23"/>
                <w:szCs w:val="23"/>
                <w:lang w:eastAsia="ru-RU"/>
              </w:rPr>
              <w:t xml:space="preserve"> </w:t>
            </w:r>
            <w:r w:rsidR="008D263B" w:rsidRPr="008D263B">
              <w:rPr>
                <w:color w:val="000000" w:themeColor="text1"/>
                <w:sz w:val="23"/>
                <w:szCs w:val="23"/>
                <w:lang w:eastAsia="ru-RU"/>
              </w:rPr>
              <w:t>aprobat la CA nr.1 din 26.08.2021; (Anexa 2.2.1.3)</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8D263B" w:rsidP="001569CF">
            <w:pPr>
              <w:pStyle w:val="a4"/>
              <w:numPr>
                <w:ilvl w:val="0"/>
                <w:numId w:val="2"/>
              </w:numPr>
              <w:jc w:val="left"/>
              <w:rPr>
                <w:rFonts w:eastAsia="Times New Roman"/>
                <w:iCs/>
              </w:rPr>
            </w:pPr>
            <w:r w:rsidRPr="00FC425E">
              <w:rPr>
                <w:rFonts w:eastAsia="Times New Roman"/>
                <w:iCs/>
                <w:color w:val="000000" w:themeColor="text1"/>
              </w:rPr>
              <w:t xml:space="preserve">IP Gimnaziul Schineni </w:t>
            </w:r>
            <w:r w:rsidRPr="00FC425E">
              <w:rPr>
                <w:color w:val="000000" w:themeColor="text1"/>
              </w:rPr>
              <w:t>se constată aplicarea unui set de proceduri, enumerate mai sus, pentru delegarea și promovarea părinților în structurile decizionale, pentru implicarea lor în activitățile de asigurare a progresului școlar, de participare a părinților în campaniile de voluntariat organizate atât la nivel locat cât și la nivel rational, de informare periodică a lor în privința elevilor și de aplicare a mijloacelor eficiente de comunicare.</w:t>
            </w:r>
          </w:p>
        </w:tc>
      </w:tr>
      <w:tr w:rsidR="00F842E4" w:rsidRPr="00E938A0" w:rsidTr="00A901B5">
        <w:tc>
          <w:tcPr>
            <w:tcW w:w="2069" w:type="dxa"/>
          </w:tcPr>
          <w:p w:rsidR="00F842E4" w:rsidRPr="00BD4375" w:rsidRDefault="00F842E4" w:rsidP="00F842E4">
            <w:pPr>
              <w:jc w:val="left"/>
            </w:pPr>
            <w:r>
              <w:t>Pondere și punctaj acordat</w:t>
            </w:r>
            <w:r w:rsidRPr="00BD4375">
              <w:t xml:space="preserve"> </w:t>
            </w:r>
          </w:p>
        </w:tc>
        <w:tc>
          <w:tcPr>
            <w:tcW w:w="1333" w:type="dxa"/>
          </w:tcPr>
          <w:p w:rsidR="00F842E4" w:rsidRPr="00E938A0" w:rsidRDefault="00F842E4" w:rsidP="00F842E4">
            <w:r w:rsidRPr="00BD4375">
              <w:t>Pondere:</w:t>
            </w:r>
            <w:r w:rsidRPr="00E938A0">
              <w:t xml:space="preserve"> </w:t>
            </w:r>
            <w:r>
              <w:rPr>
                <w:bCs/>
              </w:rPr>
              <w:t>1</w:t>
            </w:r>
          </w:p>
        </w:tc>
        <w:tc>
          <w:tcPr>
            <w:tcW w:w="3969" w:type="dxa"/>
          </w:tcPr>
          <w:p w:rsidR="00F842E4" w:rsidRPr="00A901B5" w:rsidRDefault="00F842E4" w:rsidP="00A901B5">
            <w:pPr>
              <w:pStyle w:val="a9"/>
              <w:rPr>
                <w:rFonts w:ascii="Times New Roman" w:hAnsi="Times New Roman"/>
                <w:sz w:val="24"/>
                <w:szCs w:val="24"/>
              </w:rPr>
            </w:pPr>
            <w:r w:rsidRPr="00A901B5">
              <w:rPr>
                <w:rFonts w:ascii="Times New Roman" w:hAnsi="Times New Roman"/>
                <w:sz w:val="24"/>
                <w:szCs w:val="24"/>
              </w:rPr>
              <w:t>Au</w:t>
            </w:r>
            <w:r w:rsidR="00A901B5" w:rsidRPr="00A901B5">
              <w:rPr>
                <w:rFonts w:ascii="Times New Roman" w:hAnsi="Times New Roman"/>
                <w:sz w:val="24"/>
                <w:szCs w:val="24"/>
              </w:rPr>
              <w:t>toevaluare conform criteriilor:</w:t>
            </w:r>
            <w:r w:rsidRPr="00A901B5">
              <w:rPr>
                <w:rFonts w:ascii="Times New Roman" w:hAnsi="Times New Roman"/>
                <w:sz w:val="24"/>
                <w:szCs w:val="24"/>
              </w:rPr>
              <w:t>-</w:t>
            </w:r>
            <w:r w:rsidR="00E5386C" w:rsidRPr="00A901B5">
              <w:rPr>
                <w:rFonts w:ascii="Times New Roman" w:hAnsi="Times New Roman"/>
                <w:sz w:val="24"/>
                <w:szCs w:val="24"/>
              </w:rPr>
              <w:t>0,75</w:t>
            </w:r>
          </w:p>
        </w:tc>
        <w:tc>
          <w:tcPr>
            <w:tcW w:w="2268" w:type="dxa"/>
          </w:tcPr>
          <w:p w:rsidR="00F842E4" w:rsidRPr="00A901B5" w:rsidRDefault="00A901B5" w:rsidP="00A901B5">
            <w:pPr>
              <w:pStyle w:val="a9"/>
              <w:rPr>
                <w:rFonts w:ascii="Times New Roman" w:hAnsi="Times New Roman"/>
                <w:sz w:val="24"/>
                <w:szCs w:val="24"/>
              </w:rPr>
            </w:pPr>
            <w:r w:rsidRPr="00A901B5">
              <w:rPr>
                <w:rFonts w:ascii="Times New Roman" w:hAnsi="Times New Roman"/>
                <w:sz w:val="24"/>
                <w:szCs w:val="24"/>
              </w:rPr>
              <w:t>Punctaj acordat:</w:t>
            </w:r>
            <w:r w:rsidR="00F842E4" w:rsidRPr="00A901B5">
              <w:rPr>
                <w:rFonts w:ascii="Times New Roman" w:hAnsi="Times New Roman"/>
                <w:sz w:val="24"/>
                <w:szCs w:val="24"/>
              </w:rPr>
              <w:t xml:space="preserve">- </w:t>
            </w:r>
            <w:r w:rsidR="00E5386C" w:rsidRPr="00A901B5">
              <w:rPr>
                <w:rFonts w:ascii="Times New Roman" w:hAnsi="Times New Roman"/>
                <w:sz w:val="24"/>
                <w:szCs w:val="24"/>
              </w:rPr>
              <w:t>0,75</w:t>
            </w:r>
          </w:p>
        </w:tc>
      </w:tr>
    </w:tbl>
    <w:p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w:t>
      </w:r>
      <w:proofErr w:type="gramStart"/>
      <w:r w:rsidRPr="00D25024">
        <w:rPr>
          <w:lang w:val="en-US"/>
        </w:rPr>
        <w:t>ce</w:t>
      </w:r>
      <w:proofErr w:type="gramEnd"/>
      <w:r w:rsidRPr="00D25024">
        <w:rPr>
          <w:lang w:val="en-US"/>
        </w:rPr>
        <w:t xml:space="preserv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5386C" w:rsidRPr="00A901B5" w:rsidRDefault="00E5386C" w:rsidP="001569CF">
            <w:pPr>
              <w:pStyle w:val="a4"/>
              <w:numPr>
                <w:ilvl w:val="0"/>
                <w:numId w:val="5"/>
              </w:numPr>
              <w:tabs>
                <w:tab w:val="clear" w:pos="709"/>
                <w:tab w:val="left" w:pos="91"/>
                <w:tab w:val="left" w:pos="402"/>
              </w:tabs>
              <w:ind w:left="91" w:firstLine="0"/>
              <w:jc w:val="left"/>
              <w:rPr>
                <w:color w:val="000000" w:themeColor="text1"/>
                <w:sz w:val="20"/>
                <w:szCs w:val="20"/>
                <w:lang w:val="ro-RO"/>
              </w:rPr>
            </w:pPr>
            <w:r w:rsidRPr="00E5386C">
              <w:rPr>
                <w:color w:val="000000" w:themeColor="text1"/>
                <w:lang w:val="ro-RO"/>
              </w:rPr>
              <w:t xml:space="preserve">Parteneriat cu  Centrul de resurse YK NeoVita, </w:t>
            </w:r>
            <w:hyperlink r:id="rId14" w:history="1">
              <w:r w:rsidRPr="00E5386C">
                <w:rPr>
                  <w:rStyle w:val="nc684nl6"/>
                  <w:color w:val="000000" w:themeColor="text1"/>
                  <w:sz w:val="23"/>
                  <w:szCs w:val="23"/>
                  <w:bdr w:val="none" w:sz="0" w:space="0" w:color="auto" w:frame="1"/>
                  <w:shd w:val="clear" w:color="auto" w:fill="FFFFFF"/>
                  <w:lang w:val="ro-RO"/>
                </w:rPr>
                <w:t>Centrul Prietenos Tinerilor  Pro-Viața</w:t>
              </w:r>
            </w:hyperlink>
            <w:r w:rsidRPr="00E5386C">
              <w:rPr>
                <w:color w:val="000000" w:themeColor="text1"/>
                <w:lang w:val="ro-RO"/>
              </w:rPr>
              <w:t xml:space="preserve"> Soroca, în cadrul proiectului ”Școala care promovează sănătatea”;Atelier de dicuții: ”Redu zahărul, alege ce mănânci”, ”Adolescența-vârsta întrebărilor”; Flash-mob ”Alege ce mănânci”;</w:t>
            </w:r>
            <w:r w:rsidRPr="00E5386C">
              <w:rPr>
                <w:lang w:val="ro-RO"/>
              </w:rPr>
              <w:t xml:space="preserve"> </w:t>
            </w:r>
            <w:hyperlink r:id="rId15" w:history="1">
              <w:r w:rsidRPr="00A901B5">
                <w:rPr>
                  <w:rStyle w:val="a3"/>
                  <w:sz w:val="20"/>
                  <w:szCs w:val="20"/>
                  <w:lang w:val="ro-RO"/>
                </w:rPr>
                <w:t>https://www.facebook.com/100001716263398/posts/5095630440504114/</w:t>
              </w:r>
            </w:hyperlink>
          </w:p>
          <w:p w:rsidR="00E5386C" w:rsidRPr="00A901B5" w:rsidRDefault="00E847E1" w:rsidP="00E5386C">
            <w:pPr>
              <w:tabs>
                <w:tab w:val="left" w:pos="375"/>
                <w:tab w:val="left" w:pos="942"/>
              </w:tabs>
              <w:ind w:left="91"/>
              <w:jc w:val="left"/>
              <w:rPr>
                <w:sz w:val="20"/>
                <w:szCs w:val="20"/>
              </w:rPr>
            </w:pPr>
            <w:hyperlink r:id="rId16" w:history="1">
              <w:r w:rsidR="00E5386C" w:rsidRPr="00A901B5">
                <w:rPr>
                  <w:rStyle w:val="a3"/>
                  <w:sz w:val="20"/>
                  <w:szCs w:val="20"/>
                </w:rPr>
                <w:t>https://m.facebook.com/story.php?story_fbid=5288067967927026&amp;id=100001716263398</w:t>
              </w:r>
            </w:hyperlink>
          </w:p>
          <w:p w:rsidR="00E5386C" w:rsidRPr="009A0584" w:rsidRDefault="00E5386C" w:rsidP="001569CF">
            <w:pPr>
              <w:pStyle w:val="a4"/>
              <w:numPr>
                <w:ilvl w:val="0"/>
                <w:numId w:val="6"/>
              </w:numPr>
              <w:tabs>
                <w:tab w:val="clear" w:pos="709"/>
                <w:tab w:val="left" w:pos="265"/>
                <w:tab w:val="left" w:pos="942"/>
              </w:tabs>
              <w:ind w:left="942" w:hanging="851"/>
              <w:rPr>
                <w:szCs w:val="24"/>
                <w:lang w:val="ro-RO"/>
              </w:rPr>
            </w:pPr>
            <w:r w:rsidRPr="009A0584">
              <w:rPr>
                <w:color w:val="000000" w:themeColor="text1"/>
              </w:rPr>
              <w:t>Parteneriat cu APL Schineni</w:t>
            </w:r>
            <w:r>
              <w:rPr>
                <w:color w:val="000000" w:themeColor="text1"/>
              </w:rPr>
              <w:t>;</w:t>
            </w:r>
          </w:p>
          <w:p w:rsidR="00E5386C" w:rsidRPr="00A901B5" w:rsidRDefault="00E847E1" w:rsidP="00E5386C">
            <w:pPr>
              <w:tabs>
                <w:tab w:val="left" w:pos="942"/>
              </w:tabs>
              <w:ind w:left="942" w:hanging="851"/>
              <w:rPr>
                <w:sz w:val="20"/>
                <w:szCs w:val="20"/>
              </w:rPr>
            </w:pPr>
            <w:hyperlink r:id="rId17" w:history="1">
              <w:r w:rsidR="00E5386C" w:rsidRPr="00A901B5">
                <w:rPr>
                  <w:rStyle w:val="a3"/>
                  <w:sz w:val="20"/>
                  <w:szCs w:val="20"/>
                </w:rPr>
                <w:t>https://www.facebook.com/100001716263398/posts/5101017139965444/</w:t>
              </w:r>
            </w:hyperlink>
          </w:p>
          <w:p w:rsidR="00E5386C" w:rsidRDefault="00E5386C" w:rsidP="001569CF">
            <w:pPr>
              <w:pStyle w:val="a4"/>
              <w:numPr>
                <w:ilvl w:val="0"/>
                <w:numId w:val="6"/>
              </w:numPr>
              <w:tabs>
                <w:tab w:val="clear" w:pos="709"/>
                <w:tab w:val="left" w:pos="233"/>
              </w:tabs>
              <w:ind w:left="942" w:hanging="851"/>
            </w:pPr>
            <w:r w:rsidRPr="009A0584">
              <w:t>Proiectul Educațional ,,Educație co</w:t>
            </w:r>
            <w:r>
              <w:t>ntra Drog” organizat de Centrul</w:t>
            </w:r>
          </w:p>
          <w:p w:rsidR="00E5386C" w:rsidRPr="009A0584" w:rsidRDefault="00E5386C" w:rsidP="00E5386C">
            <w:pPr>
              <w:pStyle w:val="a4"/>
              <w:tabs>
                <w:tab w:val="clear" w:pos="709"/>
                <w:tab w:val="left" w:pos="233"/>
              </w:tabs>
              <w:ind w:left="375"/>
            </w:pPr>
            <w:r w:rsidRPr="009A0584">
              <w:lastRenderedPageBreak/>
              <w:t>Internațional de Prevenire și Informare în Domeniul Adicțiilor</w:t>
            </w:r>
            <w:r>
              <w:t>;</w:t>
            </w:r>
          </w:p>
          <w:p w:rsidR="00E5386C" w:rsidRPr="00A901B5" w:rsidRDefault="00E847E1" w:rsidP="00E5386C">
            <w:pPr>
              <w:tabs>
                <w:tab w:val="left" w:pos="942"/>
              </w:tabs>
              <w:ind w:left="942" w:hanging="851"/>
              <w:rPr>
                <w:sz w:val="20"/>
                <w:szCs w:val="20"/>
                <w:lang w:val="en-US"/>
              </w:rPr>
            </w:pPr>
            <w:hyperlink r:id="rId18" w:history="1">
              <w:r w:rsidR="00E5386C" w:rsidRPr="00A901B5">
                <w:rPr>
                  <w:rStyle w:val="a3"/>
                  <w:sz w:val="20"/>
                  <w:szCs w:val="20"/>
                  <w:lang w:val="en-US"/>
                </w:rPr>
                <w:t>https://m.facebook.com/story.php?story_fbid=5029545277112631&amp;id=100001716263398</w:t>
              </w:r>
            </w:hyperlink>
            <w:r w:rsidR="00E5386C" w:rsidRPr="00A901B5">
              <w:rPr>
                <w:sz w:val="20"/>
                <w:szCs w:val="20"/>
                <w:lang w:val="en-US"/>
              </w:rPr>
              <w:t xml:space="preserve"> </w:t>
            </w:r>
          </w:p>
          <w:p w:rsidR="00E5386C" w:rsidRDefault="00E5386C" w:rsidP="001569CF">
            <w:pPr>
              <w:pStyle w:val="a4"/>
              <w:numPr>
                <w:ilvl w:val="0"/>
                <w:numId w:val="6"/>
              </w:numPr>
              <w:tabs>
                <w:tab w:val="clear" w:pos="709"/>
              </w:tabs>
              <w:ind w:left="517" w:hanging="426"/>
            </w:pPr>
            <w:r w:rsidRPr="009A0584">
              <w:t>Activitate în parteneriat cu AGIRoMd, Lecția solidarității,</w:t>
            </w:r>
            <w:r>
              <w:t xml:space="preserve"> </w:t>
            </w:r>
          </w:p>
          <w:p w:rsidR="00E5386C" w:rsidRPr="009A0584" w:rsidRDefault="00E5386C" w:rsidP="00E5386C">
            <w:pPr>
              <w:pStyle w:val="a4"/>
              <w:tabs>
                <w:tab w:val="clear" w:pos="709"/>
                <w:tab w:val="left" w:pos="942"/>
              </w:tabs>
              <w:ind w:left="942" w:hanging="851"/>
            </w:pPr>
            <w:r w:rsidRPr="009A0584">
              <w:t>”Prietene, nu ești singur!</w:t>
            </w:r>
            <w:proofErr w:type="gramStart"/>
            <w:r w:rsidRPr="009A0584">
              <w:t>”</w:t>
            </w:r>
            <w:r>
              <w:t>;</w:t>
            </w:r>
            <w:proofErr w:type="gramEnd"/>
          </w:p>
          <w:p w:rsidR="00E5386C" w:rsidRPr="00A901B5" w:rsidRDefault="00E847E1" w:rsidP="00E5386C">
            <w:pPr>
              <w:tabs>
                <w:tab w:val="left" w:pos="942"/>
              </w:tabs>
              <w:ind w:left="942" w:hanging="851"/>
              <w:rPr>
                <w:sz w:val="20"/>
                <w:szCs w:val="20"/>
                <w:lang w:val="en-US"/>
              </w:rPr>
            </w:pPr>
            <w:hyperlink r:id="rId19" w:history="1">
              <w:r w:rsidR="00E5386C" w:rsidRPr="00A901B5">
                <w:rPr>
                  <w:rStyle w:val="a3"/>
                  <w:sz w:val="20"/>
                  <w:szCs w:val="20"/>
                  <w:lang w:val="en-US"/>
                </w:rPr>
                <w:t>https://m.facebook.com/story.php?story_fbid=5341704702563352&amp;id=100001716263398</w:t>
              </w:r>
            </w:hyperlink>
            <w:r w:rsidR="00E5386C" w:rsidRPr="00A901B5">
              <w:rPr>
                <w:sz w:val="20"/>
                <w:szCs w:val="20"/>
                <w:lang w:val="en-US"/>
              </w:rPr>
              <w:t xml:space="preserve"> </w:t>
            </w:r>
          </w:p>
          <w:p w:rsidR="00E5386C" w:rsidRPr="00A901B5" w:rsidRDefault="00E847E1" w:rsidP="00E5386C">
            <w:pPr>
              <w:tabs>
                <w:tab w:val="left" w:pos="942"/>
              </w:tabs>
              <w:ind w:left="942" w:hanging="851"/>
              <w:rPr>
                <w:sz w:val="20"/>
                <w:szCs w:val="20"/>
                <w:lang w:val="en-US"/>
              </w:rPr>
            </w:pPr>
            <w:hyperlink r:id="rId20" w:history="1">
              <w:r w:rsidR="00E5386C" w:rsidRPr="00A901B5">
                <w:rPr>
                  <w:rStyle w:val="a3"/>
                  <w:sz w:val="20"/>
                  <w:szCs w:val="20"/>
                  <w:lang w:val="en-US"/>
                </w:rPr>
                <w:t>https://m.facebook.com/story.php?story_fbid=5448025025264652&amp;id=100001716263398</w:t>
              </w:r>
            </w:hyperlink>
          </w:p>
          <w:p w:rsidR="00E5386C" w:rsidRPr="00FC425E" w:rsidRDefault="00E5386C" w:rsidP="001569CF">
            <w:pPr>
              <w:pStyle w:val="a4"/>
              <w:numPr>
                <w:ilvl w:val="0"/>
                <w:numId w:val="6"/>
              </w:numPr>
              <w:tabs>
                <w:tab w:val="clear" w:pos="709"/>
              </w:tabs>
              <w:ind w:left="375" w:hanging="284"/>
              <w:rPr>
                <w:color w:val="000000" w:themeColor="text1"/>
              </w:rPr>
            </w:pPr>
            <w:r w:rsidRPr="009A0584">
              <w:t>31.03.2022-Activitate de instruire privind prevenirea incendiilor, în parteneriat cu DSE și IPP Soroca</w:t>
            </w:r>
            <w:r w:rsidRPr="00FC425E">
              <w:rPr>
                <w:color w:val="000000" w:themeColor="text1"/>
              </w:rPr>
              <w:t>; (Anexa 2.2.2.1)</w:t>
            </w:r>
          </w:p>
          <w:p w:rsidR="00F842E4" w:rsidRPr="00F842E4" w:rsidRDefault="00E5386C" w:rsidP="001569CF">
            <w:pPr>
              <w:pStyle w:val="a4"/>
              <w:numPr>
                <w:ilvl w:val="0"/>
                <w:numId w:val="2"/>
              </w:numPr>
              <w:tabs>
                <w:tab w:val="clear" w:pos="709"/>
              </w:tabs>
              <w:ind w:left="375" w:hanging="284"/>
              <w:rPr>
                <w:iCs/>
              </w:rPr>
            </w:pPr>
            <w:r w:rsidRPr="00FC425E">
              <w:rPr>
                <w:color w:val="000000" w:themeColor="text1"/>
              </w:rPr>
              <w:t>Proiect</w:t>
            </w:r>
            <w:r>
              <w:rPr>
                <w:color w:val="000000" w:themeColor="text1"/>
              </w:rPr>
              <w:t xml:space="preserve"> </w:t>
            </w:r>
            <w:proofErr w:type="gramStart"/>
            <w:r w:rsidRPr="00FC425E">
              <w:rPr>
                <w:color w:val="000000" w:themeColor="text1"/>
              </w:rPr>
              <w:t>educational</w:t>
            </w:r>
            <w:r>
              <w:rPr>
                <w:color w:val="000000" w:themeColor="text1"/>
              </w:rPr>
              <w:t xml:space="preserve"> </w:t>
            </w:r>
            <w:r w:rsidRPr="00FC425E">
              <w:rPr>
                <w:color w:val="000000" w:themeColor="text1"/>
              </w:rPr>
              <w:t>”</w:t>
            </w:r>
            <w:proofErr w:type="gramEnd"/>
            <w:r w:rsidRPr="00FC425E">
              <w:rPr>
                <w:color w:val="000000" w:themeColor="text1"/>
              </w:rPr>
              <w:t xml:space="preserve">Eu citesc! Tu… mai citești?” Parteneriat cu Liceul Teoretic </w:t>
            </w:r>
            <w:r w:rsidRPr="00FC425E">
              <w:rPr>
                <w:color w:val="000000" w:themeColor="text1"/>
                <w:lang w:val="ro-RO"/>
              </w:rPr>
              <w:t>”Mihai Eminescu”, Cluj-Napoca ; (Anexa 2.2.2.2)</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E5386C" w:rsidP="001569CF">
            <w:pPr>
              <w:pStyle w:val="a4"/>
              <w:numPr>
                <w:ilvl w:val="0"/>
                <w:numId w:val="2"/>
              </w:numPr>
              <w:jc w:val="left"/>
              <w:rPr>
                <w:rFonts w:eastAsia="Times New Roman"/>
                <w:iCs/>
              </w:rPr>
            </w:pPr>
            <w:r w:rsidRPr="00814992">
              <w:rPr>
                <w:lang w:val="ro-RO"/>
              </w:rPr>
              <w:t>IP Gimnaziul Schineni are încheiat</w:t>
            </w:r>
            <w:r>
              <w:rPr>
                <w:lang w:val="ro-RO"/>
              </w:rPr>
              <w:t xml:space="preserve">e </w:t>
            </w:r>
            <w:r w:rsidRPr="00814992">
              <w:rPr>
                <w:lang w:val="ro-RO"/>
              </w:rPr>
              <w:t xml:space="preserve">acorduri de parteneriat cu diferiți reprezentanți ai comunității, pe aspecte </w:t>
            </w:r>
            <w:r>
              <w:rPr>
                <w:lang w:val="ro-RO"/>
              </w:rPr>
              <w:t>privind</w:t>
            </w:r>
            <w:r w:rsidRPr="00814992">
              <w:rPr>
                <w:lang w:val="ro-RO"/>
              </w:rPr>
              <w:t xml:space="preserve"> interesul elevului</w:t>
            </w:r>
            <w:r>
              <w:rPr>
                <w:lang w:val="ro-RO"/>
              </w:rPr>
              <w:t xml:space="preserve"> </w:t>
            </w:r>
            <w:r w:rsidRPr="00814992">
              <w:rPr>
                <w:lang w:val="ro-RO"/>
              </w:rPr>
              <w:t>și a acțiunilor de participare a comunității la îmbunătățirea condițiilor de învățare pentru elevi.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E5386C">
              <w:t>1</w:t>
            </w:r>
          </w:p>
        </w:tc>
        <w:tc>
          <w:tcPr>
            <w:tcW w:w="2268" w:type="dxa"/>
          </w:tcPr>
          <w:p w:rsidR="00F842E4" w:rsidRPr="00D25024" w:rsidRDefault="00F842E4" w:rsidP="00F842E4">
            <w:r>
              <w:t xml:space="preserve">Punctaj acordat: - </w:t>
            </w:r>
            <w:r w:rsidR="00E5386C">
              <w:t>1</w:t>
            </w:r>
          </w:p>
        </w:tc>
      </w:tr>
    </w:tbl>
    <w:p w:rsidR="00D25024" w:rsidRPr="001F7FFE" w:rsidRDefault="00D25024" w:rsidP="00D25024">
      <w:pPr>
        <w:rPr>
          <w:b/>
          <w:bCs/>
        </w:rPr>
      </w:pPr>
      <w:r w:rsidRPr="001F7FFE">
        <w:rPr>
          <w:b/>
          <w:bCs/>
        </w:rPr>
        <w:t xml:space="preserve">Domeniu: </w:t>
      </w:r>
      <w:r>
        <w:rPr>
          <w:b/>
          <w:bCs/>
        </w:rPr>
        <w:t>Capacitate instituțională</w:t>
      </w:r>
      <w:r w:rsidRPr="001F7FFE">
        <w:rPr>
          <w:b/>
          <w:bCs/>
        </w:rPr>
        <w:t xml:space="preserve"> </w:t>
      </w:r>
    </w:p>
    <w:p w:rsidR="00D25024" w:rsidRPr="00D25024" w:rsidRDefault="00D25024" w:rsidP="00D25024">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5386C" w:rsidRPr="00E5386C" w:rsidRDefault="00E5386C" w:rsidP="001569CF">
            <w:pPr>
              <w:pStyle w:val="a4"/>
              <w:numPr>
                <w:ilvl w:val="0"/>
                <w:numId w:val="5"/>
              </w:numPr>
              <w:tabs>
                <w:tab w:val="clear" w:pos="709"/>
              </w:tabs>
              <w:autoSpaceDE w:val="0"/>
              <w:autoSpaceDN w:val="0"/>
              <w:adjustRightInd w:val="0"/>
              <w:ind w:left="375" w:hanging="284"/>
              <w:jc w:val="left"/>
              <w:rPr>
                <w:color w:val="000000" w:themeColor="text1"/>
                <w:sz w:val="23"/>
                <w:szCs w:val="23"/>
                <w:lang w:eastAsia="ru-RU"/>
              </w:rPr>
            </w:pPr>
            <w:r w:rsidRPr="00E5386C">
              <w:rPr>
                <w:color w:val="000000" w:themeColor="text1"/>
              </w:rPr>
              <w:t>Ordin cu privire la aprobarea componenței CA</w:t>
            </w:r>
            <w:r>
              <w:rPr>
                <w:color w:val="000000" w:themeColor="text1"/>
              </w:rPr>
              <w:t xml:space="preserve"> </w:t>
            </w:r>
            <w:r w:rsidRPr="00E5386C">
              <w:rPr>
                <w:color w:val="000000" w:themeColor="text1"/>
                <w:sz w:val="23"/>
                <w:szCs w:val="23"/>
                <w:lang w:eastAsia="ru-RU"/>
              </w:rPr>
              <w:t xml:space="preserve">aprobat la CA nr.55 din </w:t>
            </w:r>
            <w:r w:rsidRPr="00E5386C">
              <w:rPr>
                <w:color w:val="000000" w:themeColor="text1"/>
              </w:rPr>
              <w:t>01.09.2021 dovada faptului că membru al acestuia este un elev și un părinte;</w:t>
            </w:r>
            <w:r w:rsidRPr="00E5386C">
              <w:rPr>
                <w:color w:val="000000" w:themeColor="text1"/>
                <w:sz w:val="23"/>
                <w:szCs w:val="23"/>
                <w:lang w:eastAsia="ru-RU"/>
              </w:rPr>
              <w:t xml:space="preserve"> </w:t>
            </w:r>
            <w:r w:rsidRPr="00E5386C">
              <w:rPr>
                <w:color w:val="000000" w:themeColor="text1"/>
              </w:rPr>
              <w:t>(Anexa 2.2.3.1;)</w:t>
            </w:r>
          </w:p>
          <w:p w:rsidR="00E5386C" w:rsidRPr="00E5386C" w:rsidRDefault="00E5386C" w:rsidP="001569CF">
            <w:pPr>
              <w:pStyle w:val="a4"/>
              <w:numPr>
                <w:ilvl w:val="0"/>
                <w:numId w:val="5"/>
              </w:numPr>
              <w:tabs>
                <w:tab w:val="clear" w:pos="709"/>
              </w:tabs>
              <w:autoSpaceDE w:val="0"/>
              <w:autoSpaceDN w:val="0"/>
              <w:adjustRightInd w:val="0"/>
              <w:ind w:left="375" w:hanging="284"/>
              <w:jc w:val="left"/>
              <w:rPr>
                <w:color w:val="000000" w:themeColor="text1"/>
                <w:sz w:val="23"/>
                <w:szCs w:val="23"/>
                <w:lang w:eastAsia="ru-RU"/>
              </w:rPr>
            </w:pPr>
            <w:r w:rsidRPr="00E5386C">
              <w:rPr>
                <w:color w:val="000000" w:themeColor="text1"/>
              </w:rPr>
              <w:t xml:space="preserve">Lista nominală a părinților care participă la  ședințele CA pentru anul de studii 2021-2022; (Anexa 2.2.3.2) </w:t>
            </w:r>
          </w:p>
          <w:p w:rsidR="00E5386C" w:rsidRPr="00E5386C" w:rsidRDefault="00E5386C" w:rsidP="001569CF">
            <w:pPr>
              <w:pStyle w:val="a4"/>
              <w:numPr>
                <w:ilvl w:val="0"/>
                <w:numId w:val="5"/>
              </w:numPr>
              <w:tabs>
                <w:tab w:val="clear" w:pos="709"/>
              </w:tabs>
              <w:ind w:left="375" w:hanging="284"/>
              <w:jc w:val="left"/>
              <w:rPr>
                <w:iCs/>
                <w:color w:val="000000" w:themeColor="text1"/>
              </w:rPr>
            </w:pPr>
            <w:r w:rsidRPr="00E5386C">
              <w:rPr>
                <w:color w:val="000000" w:themeColor="text1"/>
              </w:rPr>
              <w:t xml:space="preserve">Planul de activitate a </w:t>
            </w:r>
            <w:r w:rsidR="00A901B5">
              <w:rPr>
                <w:color w:val="000000" w:themeColor="text1"/>
              </w:rPr>
              <w:t>CA</w:t>
            </w:r>
            <w:r w:rsidR="005C7D53">
              <w:rPr>
                <w:color w:val="000000" w:themeColor="text1"/>
              </w:rPr>
              <w:t>, PAI p.20-22</w:t>
            </w:r>
            <w:r w:rsidR="005C7D53">
              <w:rPr>
                <w:color w:val="000000" w:themeColor="text1"/>
                <w:lang w:val="ro-RO"/>
              </w:rPr>
              <w:t>;</w:t>
            </w:r>
            <w:r w:rsidRPr="00E5386C">
              <w:rPr>
                <w:color w:val="000000" w:themeColor="text1"/>
              </w:rPr>
              <w:t xml:space="preserve"> (Anexa 2.2.3.3)</w:t>
            </w:r>
          </w:p>
          <w:p w:rsidR="00F842E4" w:rsidRPr="00E5386C" w:rsidRDefault="00E5386C" w:rsidP="001569CF">
            <w:pPr>
              <w:pStyle w:val="a4"/>
              <w:numPr>
                <w:ilvl w:val="0"/>
                <w:numId w:val="5"/>
              </w:numPr>
              <w:tabs>
                <w:tab w:val="clear" w:pos="709"/>
              </w:tabs>
              <w:ind w:left="375" w:hanging="284"/>
              <w:jc w:val="left"/>
              <w:rPr>
                <w:iCs/>
              </w:rPr>
            </w:pPr>
            <w:r w:rsidRPr="00E5386C">
              <w:rPr>
                <w:color w:val="000000" w:themeColor="text1"/>
              </w:rPr>
              <w:t>Procesele verbal ale ședințelor cu părinții organizate în anul de studii 2021-2022 în clasele a I-a – a IX-a; (Anexa 2.2.3.4)</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E5386C" w:rsidP="001569CF">
            <w:pPr>
              <w:pStyle w:val="a4"/>
              <w:numPr>
                <w:ilvl w:val="0"/>
                <w:numId w:val="2"/>
              </w:numPr>
              <w:jc w:val="left"/>
              <w:rPr>
                <w:rFonts w:eastAsia="Times New Roman"/>
                <w:iCs/>
              </w:rPr>
            </w:pPr>
            <w:r>
              <w:rPr>
                <w:rFonts w:eastAsia="Times New Roman"/>
                <w:iCs/>
              </w:rPr>
              <w:t xml:space="preserve">IP Gimnaziul Schineni </w:t>
            </w:r>
            <w:r>
              <w:t>asigură dreptul părinților și al elevilor la participarea în CA al instituției, cu implicarea lor, în luarea de decizii.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5386C">
              <w:t>1</w:t>
            </w:r>
          </w:p>
        </w:tc>
        <w:tc>
          <w:tcPr>
            <w:tcW w:w="2268" w:type="dxa"/>
          </w:tcPr>
          <w:p w:rsidR="00F842E4" w:rsidRPr="00D25024" w:rsidRDefault="00F842E4" w:rsidP="00F842E4">
            <w:r>
              <w:t xml:space="preserve">Punctaj acordat: - </w:t>
            </w:r>
            <w:r w:rsidR="00E5386C">
              <w:t>2</w:t>
            </w:r>
          </w:p>
        </w:tc>
      </w:tr>
    </w:tbl>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w:t>
      </w:r>
      <w:proofErr w:type="gramStart"/>
      <w:r w:rsidRPr="00D25024">
        <w:rPr>
          <w:lang w:val="en-US"/>
        </w:rPr>
        <w:t>a</w:t>
      </w:r>
      <w:proofErr w:type="gramEnd"/>
      <w:r w:rsidRPr="00D25024">
        <w:rPr>
          <w:lang w:val="en-US"/>
        </w:rPr>
        <w:t xml:space="preserve">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901B5" w:rsidRPr="00A901B5" w:rsidRDefault="00A901B5" w:rsidP="001569CF">
            <w:pPr>
              <w:pStyle w:val="a4"/>
              <w:numPr>
                <w:ilvl w:val="0"/>
                <w:numId w:val="2"/>
              </w:numPr>
              <w:jc w:val="left"/>
              <w:rPr>
                <w:iCs/>
                <w:lang w:val="ro-RO"/>
              </w:rPr>
            </w:pPr>
            <w:r>
              <w:rPr>
                <w:iCs/>
                <w:lang w:val="ro-RO"/>
              </w:rPr>
              <w:t>PDI (p.16)</w:t>
            </w:r>
            <w:r w:rsidR="005C7D53">
              <w:rPr>
                <w:iCs/>
                <w:lang w:val="ro-RO"/>
              </w:rPr>
              <w:t>;(Anexa 2.2.4.1)</w:t>
            </w:r>
          </w:p>
          <w:p w:rsidR="00E5386C" w:rsidRPr="00074565" w:rsidRDefault="00E5386C" w:rsidP="001569CF">
            <w:pPr>
              <w:pStyle w:val="a4"/>
              <w:numPr>
                <w:ilvl w:val="0"/>
                <w:numId w:val="2"/>
              </w:numPr>
              <w:jc w:val="left"/>
              <w:rPr>
                <w:iCs/>
                <w:lang w:val="ro-RO"/>
              </w:rPr>
            </w:pPr>
            <w:r w:rsidRPr="00E34844">
              <w:rPr>
                <w:lang w:val="ro-RO"/>
              </w:rPr>
              <w:t>Ședință cu părinții claselor înt</w:t>
            </w:r>
            <w:r>
              <w:rPr>
                <w:lang w:val="ro-RO"/>
              </w:rPr>
              <w:t>â</w:t>
            </w:r>
            <w:r w:rsidRPr="00E34844">
              <w:rPr>
                <w:lang w:val="ro-RO"/>
              </w:rPr>
              <w:t>i, „Prima zi de școală.Regimul</w:t>
            </w:r>
            <w:r>
              <w:rPr>
                <w:lang w:val="ro-RO"/>
              </w:rPr>
              <w:t xml:space="preserve"> zilnic al școlarului,</w:t>
            </w:r>
            <w:r w:rsidRPr="00E34844">
              <w:rPr>
                <w:lang w:val="ro-RO"/>
              </w:rPr>
              <w:t>Perspective.”</w:t>
            </w:r>
            <w:r>
              <w:rPr>
                <w:lang w:val="ro-RO"/>
              </w:rPr>
              <w:t xml:space="preserve"> 28.08.2021;</w:t>
            </w:r>
          </w:p>
          <w:p w:rsidR="00E5386C" w:rsidRPr="005F3F0C" w:rsidRDefault="00E5386C" w:rsidP="001569CF">
            <w:pPr>
              <w:pStyle w:val="a4"/>
              <w:numPr>
                <w:ilvl w:val="0"/>
                <w:numId w:val="2"/>
              </w:numPr>
              <w:jc w:val="left"/>
              <w:rPr>
                <w:iCs/>
                <w:lang w:val="ro-RO"/>
              </w:rPr>
            </w:pPr>
            <w:r>
              <w:t>Ședință cu părinții claselor a IX-a, „Succesul stă în voința de a învăță”;</w:t>
            </w:r>
          </w:p>
          <w:p w:rsidR="00F842E4" w:rsidRPr="00F842E4" w:rsidRDefault="00E5386C" w:rsidP="001569CF">
            <w:pPr>
              <w:pStyle w:val="a4"/>
              <w:numPr>
                <w:ilvl w:val="0"/>
                <w:numId w:val="2"/>
              </w:numPr>
              <w:jc w:val="left"/>
              <w:rPr>
                <w:iCs/>
              </w:rPr>
            </w:pPr>
            <w:r w:rsidRPr="00C139D2">
              <w:rPr>
                <w:color w:val="000000"/>
                <w:szCs w:val="24"/>
                <w:lang w:eastAsia="ru-RU"/>
              </w:rPr>
              <w:t>Prezentarea evoluției școlare la  sf</w:t>
            </w:r>
            <w:r>
              <w:rPr>
                <w:color w:val="000000"/>
                <w:szCs w:val="24"/>
                <w:lang w:eastAsia="ru-RU"/>
              </w:rPr>
              <w:t>â</w:t>
            </w:r>
            <w:r w:rsidRPr="00C139D2">
              <w:rPr>
                <w:color w:val="000000"/>
                <w:szCs w:val="24"/>
                <w:lang w:eastAsia="ru-RU"/>
              </w:rPr>
              <w:t>rșitul  anului școlar</w:t>
            </w:r>
            <w:r>
              <w:rPr>
                <w:color w:val="000000"/>
                <w:szCs w:val="24"/>
                <w:lang w:eastAsia="ru-RU"/>
              </w:rPr>
              <w:t>, format digital;</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E5386C" w:rsidP="001569CF">
            <w:pPr>
              <w:pStyle w:val="a4"/>
              <w:numPr>
                <w:ilvl w:val="0"/>
                <w:numId w:val="2"/>
              </w:numPr>
              <w:jc w:val="left"/>
              <w:rPr>
                <w:rFonts w:eastAsia="Times New Roman"/>
                <w:iCs/>
              </w:rPr>
            </w:pPr>
            <w:r>
              <w:t>Activități eficiente de pedagogizare a părinților și implicarea acestora ca persoane-resursă în procesul educational se organizează regulat, asigurându-se un parteneriat de succes pe dimensiunea școală-familie.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5386C">
              <w:t>1</w:t>
            </w:r>
          </w:p>
        </w:tc>
        <w:tc>
          <w:tcPr>
            <w:tcW w:w="2268" w:type="dxa"/>
          </w:tcPr>
          <w:p w:rsidR="00F842E4" w:rsidRPr="00D25024" w:rsidRDefault="00F842E4" w:rsidP="00F842E4">
            <w:r>
              <w:t xml:space="preserve">Punctaj acordat: - </w:t>
            </w:r>
            <w:r w:rsidR="00E5386C">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5386C" w:rsidP="00F842E4">
            <w:pPr>
              <w:rPr>
                <w:b/>
                <w:bCs/>
              </w:rPr>
            </w:pPr>
            <w:r>
              <w:rPr>
                <w:b/>
                <w:bCs/>
              </w:rPr>
              <w:t>5,57p</w:t>
            </w:r>
          </w:p>
        </w:tc>
      </w:tr>
    </w:tbl>
    <w:p w:rsidR="00D25024" w:rsidRPr="00D25024" w:rsidRDefault="00D25024" w:rsidP="003A7957">
      <w:pPr>
        <w:pStyle w:val="2"/>
        <w:jc w:val="left"/>
        <w:rPr>
          <w:i/>
          <w:iCs/>
          <w:lang w:val="en-US"/>
        </w:rPr>
      </w:pPr>
      <w:bookmarkStart w:id="18" w:name="_Toc46741869"/>
      <w:bookmarkStart w:id="19" w:name="_Toc48389087"/>
      <w:r w:rsidRPr="00D25024">
        <w:rPr>
          <w:lang w:val="en-US"/>
        </w:rPr>
        <w:t>Standard 2.3. Școala, familia și comunitatea îi pregătesc pe copii să conviețuiască într-o societate interculturală bazată pe democrație</w:t>
      </w:r>
      <w:bookmarkEnd w:id="18"/>
      <w:bookmarkEnd w:id="19"/>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lastRenderedPageBreak/>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5386C" w:rsidRPr="00A901B5" w:rsidRDefault="00A901B5" w:rsidP="00A901B5">
            <w:pPr>
              <w:pStyle w:val="a4"/>
              <w:numPr>
                <w:ilvl w:val="0"/>
                <w:numId w:val="7"/>
              </w:numPr>
              <w:tabs>
                <w:tab w:val="clear" w:pos="709"/>
                <w:tab w:val="left" w:pos="375"/>
              </w:tabs>
              <w:autoSpaceDE w:val="0"/>
              <w:autoSpaceDN w:val="0"/>
              <w:adjustRightInd w:val="0"/>
              <w:ind w:hanging="629"/>
              <w:jc w:val="left"/>
              <w:rPr>
                <w:sz w:val="23"/>
                <w:szCs w:val="23"/>
                <w:lang w:eastAsia="ru-RU"/>
              </w:rPr>
            </w:pPr>
            <w:r>
              <w:t xml:space="preserve">PDI </w:t>
            </w:r>
            <w:r w:rsidR="00E5386C" w:rsidRPr="00713CFF">
              <w:t xml:space="preserve"> pentru anii 2021-2026, </w:t>
            </w:r>
            <w:r w:rsidR="00E5386C" w:rsidRPr="00713CFF">
              <w:rPr>
                <w:sz w:val="23"/>
                <w:szCs w:val="23"/>
                <w:lang w:eastAsia="ru-RU"/>
              </w:rPr>
              <w:t xml:space="preserve">aprobat la </w:t>
            </w:r>
            <w:r>
              <w:rPr>
                <w:sz w:val="23"/>
                <w:szCs w:val="23"/>
                <w:lang w:eastAsia="ru-RU"/>
              </w:rPr>
              <w:t>CA</w:t>
            </w:r>
            <w:r w:rsidR="008E2BCB" w:rsidRPr="00A901B5">
              <w:rPr>
                <w:sz w:val="23"/>
                <w:szCs w:val="23"/>
                <w:lang w:eastAsia="ru-RU"/>
              </w:rPr>
              <w:t xml:space="preserve"> </w:t>
            </w:r>
            <w:r w:rsidR="00E5386C" w:rsidRPr="00A901B5">
              <w:rPr>
                <w:sz w:val="23"/>
                <w:szCs w:val="23"/>
                <w:lang w:eastAsia="ru-RU"/>
              </w:rPr>
              <w:t>nr.1 din 26.08.2021; (Anexa 2.3.1.1)</w:t>
            </w:r>
          </w:p>
          <w:p w:rsidR="00E5386C" w:rsidRPr="00713CFF" w:rsidRDefault="00E5386C" w:rsidP="00A901B5">
            <w:pPr>
              <w:pStyle w:val="a4"/>
              <w:numPr>
                <w:ilvl w:val="0"/>
                <w:numId w:val="7"/>
              </w:numPr>
              <w:tabs>
                <w:tab w:val="clear" w:pos="709"/>
                <w:tab w:val="left" w:pos="375"/>
              </w:tabs>
              <w:autoSpaceDE w:val="0"/>
              <w:autoSpaceDN w:val="0"/>
              <w:adjustRightInd w:val="0"/>
              <w:ind w:hanging="629"/>
              <w:jc w:val="left"/>
              <w:rPr>
                <w:sz w:val="23"/>
                <w:szCs w:val="23"/>
                <w:lang w:eastAsia="ru-RU"/>
              </w:rPr>
            </w:pPr>
            <w:r w:rsidRPr="00713CFF">
              <w:t>Plan de activitate a directorului adjunct</w:t>
            </w:r>
            <w:r>
              <w:t xml:space="preserve"> pentru educație pentru anul de </w:t>
            </w:r>
            <w:r w:rsidRPr="00713CFF">
              <w:t xml:space="preserve">studii 2020-2021; </w:t>
            </w:r>
            <w:r w:rsidR="002D78C6">
              <w:t>p</w:t>
            </w:r>
            <w:r w:rsidR="00A901B5">
              <w:t>.33</w:t>
            </w:r>
            <w:r w:rsidRPr="00713CFF">
              <w:t>(Anexa 2.3.1.2)</w:t>
            </w:r>
          </w:p>
          <w:p w:rsidR="00E5386C" w:rsidRPr="00713CFF" w:rsidRDefault="00E5386C" w:rsidP="00A901B5">
            <w:pPr>
              <w:pStyle w:val="a4"/>
              <w:numPr>
                <w:ilvl w:val="0"/>
                <w:numId w:val="7"/>
              </w:numPr>
              <w:tabs>
                <w:tab w:val="clear" w:pos="709"/>
                <w:tab w:val="left" w:pos="375"/>
              </w:tabs>
              <w:ind w:hanging="629"/>
              <w:jc w:val="left"/>
              <w:rPr>
                <w:iCs/>
              </w:rPr>
            </w:pPr>
            <w:r w:rsidRPr="00713CFF">
              <w:rPr>
                <w:lang w:val="ro-RO" w:eastAsia="ru-RU"/>
              </w:rPr>
              <w:t xml:space="preserve">Săptămâna Europeană a Democrației Locale </w:t>
            </w:r>
          </w:p>
          <w:p w:rsidR="00E5386C" w:rsidRPr="00E5386C" w:rsidRDefault="00E5386C" w:rsidP="00A901B5">
            <w:pPr>
              <w:tabs>
                <w:tab w:val="left" w:pos="375"/>
              </w:tabs>
              <w:ind w:hanging="629"/>
              <w:jc w:val="left"/>
              <w:rPr>
                <w:lang w:eastAsia="ru-RU"/>
              </w:rPr>
            </w:pPr>
            <w:r w:rsidRPr="0004320E">
              <w:rPr>
                <w:lang w:eastAsia="ru-RU"/>
              </w:rPr>
              <w:t>Ziu</w:t>
            </w:r>
            <w:r w:rsidR="008E2BCB">
              <w:rPr>
                <w:lang w:eastAsia="ru-RU"/>
              </w:rPr>
              <w:t xml:space="preserve">    </w:t>
            </w:r>
            <w:r w:rsidRPr="0004320E">
              <w:rPr>
                <w:lang w:eastAsia="ru-RU"/>
              </w:rPr>
              <w:t>a internaţională pentru Toleranţă</w:t>
            </w:r>
            <w:r>
              <w:rPr>
                <w:lang w:eastAsia="ru-RU"/>
              </w:rPr>
              <w:t>;</w:t>
            </w:r>
            <w:r w:rsidRPr="00E5386C">
              <w:rPr>
                <w:lang w:eastAsia="ru-RU"/>
              </w:rPr>
              <w:t>„Toleranţa între virtute şi slăbiciune,,;</w:t>
            </w:r>
          </w:p>
          <w:p w:rsidR="00E5386C" w:rsidRPr="008E2BCB" w:rsidRDefault="00E847E1" w:rsidP="008E2BCB">
            <w:pPr>
              <w:tabs>
                <w:tab w:val="left" w:pos="517"/>
              </w:tabs>
              <w:ind w:hanging="629"/>
              <w:jc w:val="left"/>
              <w:rPr>
                <w:iCs/>
              </w:rPr>
            </w:pPr>
            <w:hyperlink r:id="rId21" w:history="1">
              <w:r w:rsidR="00E5386C" w:rsidRPr="00A901B5">
                <w:rPr>
                  <w:rStyle w:val="a3"/>
                  <w:iCs/>
                  <w:sz w:val="20"/>
                  <w:szCs w:val="20"/>
                </w:rPr>
                <w:t>https</w:t>
              </w:r>
              <w:r w:rsidR="008E2BCB" w:rsidRPr="00A901B5">
                <w:rPr>
                  <w:rStyle w:val="a3"/>
                  <w:iCs/>
                  <w:sz w:val="20"/>
                  <w:szCs w:val="20"/>
                </w:rPr>
                <w:t xml:space="preserve">    </w:t>
              </w:r>
              <w:r w:rsidR="00E5386C" w:rsidRPr="00A901B5">
                <w:rPr>
                  <w:rStyle w:val="a3"/>
                  <w:iCs/>
                  <w:sz w:val="20"/>
                  <w:szCs w:val="20"/>
                </w:rPr>
                <w:t>//www.facebook.com/media/set/?set=a.4961735663893593&amp;type=3</w:t>
              </w:r>
            </w:hyperlink>
            <w:r w:rsidR="00E5386C" w:rsidRPr="00A901B5">
              <w:rPr>
                <w:iCs/>
                <w:sz w:val="20"/>
                <w:szCs w:val="20"/>
              </w:rPr>
              <w:t xml:space="preserve"> </w:t>
            </w:r>
            <w:r w:rsidR="00E5386C" w:rsidRPr="008E2BCB">
              <w:rPr>
                <w:color w:val="000000"/>
                <w:lang w:eastAsia="ru-RU"/>
              </w:rPr>
              <w:t>,,Ziua mondială a drepturilor copilului,, ;</w:t>
            </w:r>
          </w:p>
          <w:p w:rsidR="00E5386C" w:rsidRPr="005C7D53" w:rsidRDefault="008E2BCB" w:rsidP="005C7D53">
            <w:pPr>
              <w:tabs>
                <w:tab w:val="left" w:pos="517"/>
              </w:tabs>
              <w:ind w:hanging="629"/>
              <w:jc w:val="left"/>
              <w:rPr>
                <w:iCs/>
              </w:rPr>
            </w:pPr>
            <w:r>
              <w:t xml:space="preserve">            </w:t>
            </w:r>
            <w:hyperlink r:id="rId22" w:history="1">
              <w:r w:rsidR="00E5386C" w:rsidRPr="00A669C3">
                <w:rPr>
                  <w:rStyle w:val="a3"/>
                  <w:iCs/>
                </w:rPr>
                <w:t>https://www.facebook.com/SCHINENI/posts/4974751299258696</w:t>
              </w:r>
            </w:hyperlink>
            <w:r w:rsidR="00E5386C">
              <w:rPr>
                <w:iCs/>
              </w:rPr>
              <w:t xml:space="preserve"> </w:t>
            </w:r>
          </w:p>
          <w:p w:rsidR="00E5386C" w:rsidRPr="00E5386C" w:rsidRDefault="00E5386C" w:rsidP="001569CF">
            <w:pPr>
              <w:pStyle w:val="a4"/>
              <w:numPr>
                <w:ilvl w:val="0"/>
                <w:numId w:val="10"/>
              </w:numPr>
              <w:tabs>
                <w:tab w:val="clear" w:pos="709"/>
                <w:tab w:val="left" w:pos="517"/>
              </w:tabs>
              <w:ind w:hanging="629"/>
              <w:jc w:val="left"/>
              <w:rPr>
                <w:iCs/>
              </w:rPr>
            </w:pPr>
            <w:r>
              <w:t xml:space="preserve">Plan de acțiuni privind organizarea Săptămânii limbilor străine în </w:t>
            </w:r>
            <w:r w:rsidR="008E2BCB">
              <w:t xml:space="preserve">IP </w:t>
            </w:r>
            <w:r>
              <w:t>Gimnaziul Schineni</w:t>
            </w:r>
            <w:r w:rsidRPr="00713CFF">
              <w:t>;(Anexa 2.3.1.3)</w:t>
            </w:r>
          </w:p>
          <w:p w:rsidR="00E5386C" w:rsidRPr="00E5386C" w:rsidRDefault="00E5386C" w:rsidP="001569CF">
            <w:pPr>
              <w:pStyle w:val="a4"/>
              <w:numPr>
                <w:ilvl w:val="0"/>
                <w:numId w:val="10"/>
              </w:numPr>
              <w:tabs>
                <w:tab w:val="clear" w:pos="709"/>
                <w:tab w:val="left" w:pos="517"/>
              </w:tabs>
              <w:ind w:hanging="629"/>
              <w:rPr>
                <w:iCs/>
              </w:rPr>
            </w:pPr>
            <w:r w:rsidRPr="00E5386C">
              <w:rPr>
                <w:iCs/>
              </w:rPr>
              <w:t>Vizite la Biserica din localitate elevii claselor primare;</w:t>
            </w:r>
            <w:r>
              <w:t xml:space="preserve"> </w:t>
            </w:r>
            <w:r w:rsidRPr="00E5386C">
              <w:rPr>
                <w:iCs/>
              </w:rPr>
              <w:t>Acțiunea de caritate 8-12 noiembrie”Săptămâna națională a Bunătății”Cutia bunătății pentru nevoiași; Ordinul nr. 84 din 23.12.2021</w:t>
            </w:r>
          </w:p>
          <w:p w:rsidR="00E5386C" w:rsidRPr="002D78C6" w:rsidRDefault="00E847E1" w:rsidP="00E5386C">
            <w:pPr>
              <w:rPr>
                <w:iCs/>
                <w:sz w:val="20"/>
                <w:szCs w:val="20"/>
              </w:rPr>
            </w:pPr>
            <w:hyperlink r:id="rId23" w:history="1">
              <w:r w:rsidR="00E5386C" w:rsidRPr="002D78C6">
                <w:rPr>
                  <w:rStyle w:val="a3"/>
                  <w:iCs/>
                  <w:sz w:val="20"/>
                  <w:szCs w:val="20"/>
                </w:rPr>
                <w:t>https://www.facebook.com/100001716263398/posts/4968082893258870/</w:t>
              </w:r>
            </w:hyperlink>
            <w:r w:rsidR="00E5386C" w:rsidRPr="002D78C6">
              <w:rPr>
                <w:iCs/>
                <w:sz w:val="20"/>
                <w:szCs w:val="20"/>
              </w:rPr>
              <w:t xml:space="preserve"> </w:t>
            </w:r>
          </w:p>
          <w:p w:rsidR="00E5386C" w:rsidRPr="008E2BCB" w:rsidRDefault="00E5386C" w:rsidP="001569CF">
            <w:pPr>
              <w:pStyle w:val="a4"/>
              <w:numPr>
                <w:ilvl w:val="0"/>
                <w:numId w:val="11"/>
              </w:numPr>
              <w:tabs>
                <w:tab w:val="clear" w:pos="709"/>
                <w:tab w:val="left" w:pos="517"/>
              </w:tabs>
              <w:ind w:left="517" w:hanging="426"/>
              <w:jc w:val="left"/>
              <w:rPr>
                <w:iCs/>
              </w:rPr>
            </w:pPr>
            <w:r w:rsidRPr="008E2BCB">
              <w:rPr>
                <w:iCs/>
              </w:rPr>
              <w:t>17 decembrie-Campania Bunătății în Ajun de Crăciun, pentru nou-născuți;</w:t>
            </w:r>
          </w:p>
          <w:p w:rsidR="00E5386C" w:rsidRPr="002D78C6" w:rsidRDefault="00E847E1" w:rsidP="00E5386C">
            <w:pPr>
              <w:rPr>
                <w:iCs/>
                <w:sz w:val="20"/>
                <w:szCs w:val="20"/>
              </w:rPr>
            </w:pPr>
            <w:hyperlink r:id="rId24" w:history="1">
              <w:r w:rsidR="00E5386C" w:rsidRPr="002D78C6">
                <w:rPr>
                  <w:rStyle w:val="a3"/>
                  <w:iCs/>
                  <w:sz w:val="20"/>
                  <w:szCs w:val="20"/>
                </w:rPr>
                <w:t>https://www.facebook.com/100001716263398/posts/5071554429578382/</w:t>
              </w:r>
            </w:hyperlink>
            <w:r w:rsidR="00E5386C" w:rsidRPr="002D78C6">
              <w:rPr>
                <w:iCs/>
                <w:sz w:val="20"/>
                <w:szCs w:val="20"/>
              </w:rPr>
              <w:t xml:space="preserve"> </w:t>
            </w:r>
          </w:p>
          <w:p w:rsidR="00F842E4" w:rsidRDefault="00E5386C" w:rsidP="001569CF">
            <w:pPr>
              <w:pStyle w:val="a4"/>
              <w:numPr>
                <w:ilvl w:val="0"/>
                <w:numId w:val="2"/>
              </w:numPr>
              <w:rPr>
                <w:iCs/>
              </w:rPr>
            </w:pPr>
            <w:r w:rsidRPr="00891352">
              <w:rPr>
                <w:iCs/>
              </w:rPr>
              <w:t>Campania de colectare a resurselor financiare pentru transplant</w:t>
            </w:r>
          </w:p>
          <w:p w:rsidR="008E2BCB" w:rsidRPr="008E2BCB" w:rsidRDefault="008E2BCB" w:rsidP="008E2BCB">
            <w:pPr>
              <w:jc w:val="left"/>
              <w:rPr>
                <w:iCs/>
              </w:rPr>
            </w:pPr>
            <w:r w:rsidRPr="008E2BCB">
              <w:rPr>
                <w:iCs/>
              </w:rPr>
              <w:t>de cornee lui Petru Scutari. Proces-verbal al ședinței CE nr.2 din 13.10.2021; (Anexa 2.3.1.4)</w:t>
            </w:r>
          </w:p>
          <w:p w:rsidR="008E2BCB" w:rsidRPr="00891352" w:rsidRDefault="008E2BCB" w:rsidP="001569CF">
            <w:pPr>
              <w:pStyle w:val="a4"/>
              <w:numPr>
                <w:ilvl w:val="0"/>
                <w:numId w:val="9"/>
              </w:numPr>
              <w:ind w:left="375" w:hanging="284"/>
              <w:jc w:val="left"/>
              <w:rPr>
                <w:iCs/>
              </w:rPr>
            </w:pPr>
            <w:r w:rsidRPr="00891352">
              <w:rPr>
                <w:iCs/>
              </w:rPr>
              <w:t>Campania de colectare a resurselor financiare pentru Constantin Mîrza. Proces-verbal al ședinței CE nr.3 din 03.11.2021;</w:t>
            </w:r>
          </w:p>
          <w:p w:rsidR="008E2BCB" w:rsidRPr="00891352" w:rsidRDefault="008E2BCB" w:rsidP="001569CF">
            <w:pPr>
              <w:pStyle w:val="a4"/>
              <w:numPr>
                <w:ilvl w:val="0"/>
                <w:numId w:val="9"/>
              </w:numPr>
              <w:ind w:left="375" w:hanging="284"/>
              <w:jc w:val="left"/>
              <w:rPr>
                <w:iCs/>
              </w:rPr>
            </w:pPr>
            <w:r w:rsidRPr="00891352">
              <w:rPr>
                <w:iCs/>
              </w:rPr>
              <w:t>Ordin de încasare a numerarului-200 euro;</w:t>
            </w:r>
            <w:r w:rsidR="00A81E5B">
              <w:rPr>
                <w:iCs/>
              </w:rPr>
              <w:t xml:space="preserve"> </w:t>
            </w:r>
            <w:r w:rsidRPr="00891352">
              <w:rPr>
                <w:iCs/>
              </w:rPr>
              <w:t xml:space="preserve"> (Anexa 2.3.1.5)</w:t>
            </w:r>
          </w:p>
          <w:p w:rsidR="008E2BCB" w:rsidRPr="00891352" w:rsidRDefault="008E2BCB" w:rsidP="001569CF">
            <w:pPr>
              <w:pStyle w:val="a4"/>
              <w:numPr>
                <w:ilvl w:val="0"/>
                <w:numId w:val="9"/>
              </w:numPr>
              <w:ind w:left="375" w:hanging="284"/>
              <w:jc w:val="left"/>
              <w:rPr>
                <w:iCs/>
              </w:rPr>
            </w:pPr>
            <w:r w:rsidRPr="00891352">
              <w:rPr>
                <w:iCs/>
              </w:rPr>
              <w:t xml:space="preserve">Campania de colectare a donațiilor pentru refugiații din </w:t>
            </w:r>
            <w:proofErr w:type="gramStart"/>
            <w:r w:rsidRPr="00891352">
              <w:rPr>
                <w:iCs/>
              </w:rPr>
              <w:t>Ucraina .</w:t>
            </w:r>
            <w:proofErr w:type="gramEnd"/>
            <w:r w:rsidRPr="00891352">
              <w:rPr>
                <w:iCs/>
              </w:rPr>
              <w:t xml:space="preserve"> Proces-verbal al ședinței CE nr.04 din 01.03.2022; </w:t>
            </w:r>
            <w:r w:rsidR="00A81E5B">
              <w:rPr>
                <w:iCs/>
              </w:rPr>
              <w:t xml:space="preserve"> </w:t>
            </w:r>
            <w:r w:rsidRPr="00891352">
              <w:rPr>
                <w:iCs/>
              </w:rPr>
              <w:t>(Anexa 2.3.1.6)</w:t>
            </w:r>
          </w:p>
          <w:p w:rsidR="008E2BCB" w:rsidRPr="00891352" w:rsidRDefault="008E2BCB" w:rsidP="001569CF">
            <w:pPr>
              <w:pStyle w:val="a4"/>
              <w:numPr>
                <w:ilvl w:val="0"/>
                <w:numId w:val="9"/>
              </w:numPr>
              <w:ind w:left="375" w:hanging="284"/>
              <w:jc w:val="left"/>
              <w:rPr>
                <w:iCs/>
              </w:rPr>
            </w:pPr>
            <w:r w:rsidRPr="00891352">
              <w:rPr>
                <w:iCs/>
              </w:rPr>
              <w:t xml:space="preserve">24.12.2021- Acțiunea decaritate”Ajută-l pe Moș Crăciun” Ordinul nr. 84 din 23.12.2021; </w:t>
            </w:r>
            <w:r w:rsidR="00A81E5B">
              <w:rPr>
                <w:iCs/>
              </w:rPr>
              <w:t xml:space="preserve"> </w:t>
            </w:r>
            <w:r w:rsidRPr="00891352">
              <w:rPr>
                <w:iCs/>
              </w:rPr>
              <w:t>(Anexa 2.3.1.7)</w:t>
            </w:r>
          </w:p>
          <w:p w:rsidR="008E2BCB" w:rsidRPr="00803DAD" w:rsidRDefault="008E2BCB" w:rsidP="001569CF">
            <w:pPr>
              <w:pStyle w:val="a4"/>
              <w:numPr>
                <w:ilvl w:val="0"/>
                <w:numId w:val="9"/>
              </w:numPr>
              <w:ind w:left="375" w:hanging="284"/>
              <w:jc w:val="left"/>
              <w:rPr>
                <w:iCs/>
              </w:rPr>
            </w:pPr>
            <w:r w:rsidRPr="00891352">
              <w:rPr>
                <w:iCs/>
              </w:rPr>
              <w:t xml:space="preserve">13.02.2022-Paticipare la acțiunea de caritate”Dăruiește cu cădură” organizat de Consiliul Raional al Părinților și DÎ </w:t>
            </w:r>
            <w:r w:rsidRPr="00803DAD">
              <w:rPr>
                <w:iCs/>
              </w:rPr>
              <w:t>Soroca;</w:t>
            </w:r>
          </w:p>
          <w:p w:rsidR="008E2BCB" w:rsidRPr="002D78C6" w:rsidRDefault="00E847E1" w:rsidP="008E2BCB">
            <w:pPr>
              <w:ind w:left="375" w:hanging="284"/>
              <w:jc w:val="left"/>
              <w:rPr>
                <w:iCs/>
                <w:sz w:val="20"/>
                <w:szCs w:val="20"/>
              </w:rPr>
            </w:pPr>
            <w:hyperlink r:id="rId25" w:history="1">
              <w:r w:rsidR="008E2BCB" w:rsidRPr="002D78C6">
                <w:rPr>
                  <w:rStyle w:val="a3"/>
                  <w:iCs/>
                  <w:sz w:val="20"/>
                  <w:szCs w:val="20"/>
                </w:rPr>
                <w:t>https://m.facebook.com/story.php?story_fbid=1036730783853825&amp;id=100025507397143</w:t>
              </w:r>
            </w:hyperlink>
            <w:r w:rsidR="008E2BCB" w:rsidRPr="002D78C6">
              <w:rPr>
                <w:iCs/>
                <w:sz w:val="20"/>
                <w:szCs w:val="20"/>
              </w:rPr>
              <w:t xml:space="preserve"> </w:t>
            </w:r>
          </w:p>
          <w:p w:rsidR="008E2BCB" w:rsidRPr="00803DAD" w:rsidRDefault="008E2BCB" w:rsidP="001569CF">
            <w:pPr>
              <w:pStyle w:val="a4"/>
              <w:numPr>
                <w:ilvl w:val="0"/>
                <w:numId w:val="9"/>
              </w:numPr>
              <w:ind w:left="375" w:hanging="284"/>
              <w:jc w:val="left"/>
              <w:rPr>
                <w:iCs/>
              </w:rPr>
            </w:pPr>
            <w:r w:rsidRPr="00803DAD">
              <w:rPr>
                <w:iCs/>
              </w:rPr>
              <w:t>16.04.2022-Monitorizarea colectării articolelor vestimentare pentru acțiunea de caritate”Donații din suflet” în preajma  sărbătorilor de Paște, organizat de Consiliul Raional al Părinților  și Rotary Club;</w:t>
            </w:r>
          </w:p>
          <w:p w:rsidR="008E2BCB" w:rsidRPr="002D78C6" w:rsidRDefault="00E847E1" w:rsidP="008E2BCB">
            <w:pPr>
              <w:pStyle w:val="a4"/>
              <w:ind w:left="360"/>
              <w:rPr>
                <w:iCs/>
                <w:sz w:val="20"/>
                <w:szCs w:val="20"/>
              </w:rPr>
            </w:pPr>
            <w:hyperlink r:id="rId26" w:history="1">
              <w:r w:rsidR="008E2BCB" w:rsidRPr="002D78C6">
                <w:rPr>
                  <w:rStyle w:val="a3"/>
                  <w:iCs/>
                  <w:sz w:val="20"/>
                  <w:szCs w:val="20"/>
                </w:rPr>
                <w:t>https://www.facebook.com/observatorul.md/videos/543038177163249/</w:t>
              </w:r>
            </w:hyperlink>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8E2BCB" w:rsidP="001569CF">
            <w:pPr>
              <w:pStyle w:val="a4"/>
              <w:numPr>
                <w:ilvl w:val="0"/>
                <w:numId w:val="2"/>
              </w:numPr>
              <w:jc w:val="left"/>
              <w:rPr>
                <w:rFonts w:eastAsia="Times New Roman"/>
                <w:iCs/>
              </w:rPr>
            </w:pPr>
            <w:r>
              <w:t>Promovarea valorilor ca respectul față de diversitatea culturală, etnică, lingvistică, religioasă, prin diverse acte reglatorii și activități organizate la nivel de instituție,</w:t>
            </w:r>
            <w:r w:rsidRPr="00803DAD">
              <w:t xml:space="preserve"> implicarea activă permanentă a elevilor în acțiunile </w:t>
            </w:r>
            <w:r>
              <w:t xml:space="preserve">și activități </w:t>
            </w:r>
            <w:r w:rsidRPr="00803DAD">
              <w:t xml:space="preserve">de voluntariat și </w:t>
            </w:r>
            <w:r>
              <w:t xml:space="preserve">de </w:t>
            </w:r>
            <w:r w:rsidRPr="00803DAD">
              <w:t xml:space="preserve">caritate pentru soluționarea problemelor la nivel de colectiv, în consilierea aspectelor legate atât de viața școlară </w:t>
            </w:r>
            <w:r>
              <w:t>și comunitară.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E2BCB">
              <w:t>1</w:t>
            </w:r>
          </w:p>
        </w:tc>
        <w:tc>
          <w:tcPr>
            <w:tcW w:w="2268" w:type="dxa"/>
          </w:tcPr>
          <w:p w:rsidR="00F842E4" w:rsidRPr="00D25024" w:rsidRDefault="00F842E4" w:rsidP="00F842E4">
            <w:r>
              <w:t>Punctaj acordat: -</w:t>
            </w:r>
            <w:r w:rsidR="008E2BCB">
              <w:t>1</w:t>
            </w:r>
            <w:r>
              <w:t xml:space="preserve"> </w:t>
            </w:r>
          </w:p>
        </w:tc>
      </w:tr>
    </w:tbl>
    <w:p w:rsidR="00D25024" w:rsidRPr="00D25024" w:rsidRDefault="00D25024" w:rsidP="00D25024">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E2BCB" w:rsidRPr="00891352" w:rsidRDefault="008E2BCB" w:rsidP="001569CF">
            <w:pPr>
              <w:pStyle w:val="a4"/>
              <w:numPr>
                <w:ilvl w:val="0"/>
                <w:numId w:val="2"/>
              </w:numPr>
              <w:rPr>
                <w:iCs/>
              </w:rPr>
            </w:pPr>
            <w:r>
              <w:t xml:space="preserve">Monitorizarea activităţilor desfăşurate în cadrul săptămânilor de limbi străine, responsabili – membrii administrației; </w:t>
            </w:r>
            <w:r w:rsidRPr="00891352">
              <w:t>( Anexa 2.3.2.1)</w:t>
            </w:r>
          </w:p>
          <w:p w:rsidR="00F842E4" w:rsidRPr="005C7D53" w:rsidRDefault="008E2BCB" w:rsidP="001569CF">
            <w:pPr>
              <w:pStyle w:val="a4"/>
              <w:numPr>
                <w:ilvl w:val="0"/>
                <w:numId w:val="2"/>
              </w:numPr>
              <w:rPr>
                <w:iCs/>
              </w:rPr>
            </w:pPr>
            <w:r w:rsidRPr="00891352">
              <w:t xml:space="preserve"> Realizarea feedback-ului prin poze, aprecieri;</w:t>
            </w:r>
          </w:p>
          <w:p w:rsidR="005C7D53" w:rsidRPr="00F842E4" w:rsidRDefault="00E847E1" w:rsidP="005C7D53">
            <w:pPr>
              <w:pStyle w:val="a4"/>
              <w:ind w:left="360"/>
              <w:rPr>
                <w:iCs/>
              </w:rPr>
            </w:pPr>
            <w:hyperlink r:id="rId27" w:history="1">
              <w:r w:rsidR="005C7D53" w:rsidRPr="008D263B">
                <w:rPr>
                  <w:rStyle w:val="a3"/>
                  <w:szCs w:val="24"/>
                </w:rPr>
                <w:t>https://www.facebook.com/SCHINENI</w:t>
              </w:r>
            </w:hyperlink>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8E2BCB" w:rsidP="001569CF">
            <w:pPr>
              <w:pStyle w:val="a4"/>
              <w:numPr>
                <w:ilvl w:val="0"/>
                <w:numId w:val="2"/>
              </w:numPr>
              <w:rPr>
                <w:rFonts w:eastAsia="Times New Roman"/>
                <w:iCs/>
              </w:rPr>
            </w:pPr>
            <w:r>
              <w:t xml:space="preserve">Administrația instituției monitorizeză modul de respectare a diversității </w:t>
            </w:r>
            <w:r>
              <w:lastRenderedPageBreak/>
              <w:t>culturale, etnice, lingvistice, religioase și valorifică multiculturalitatea prin acțiunile incluse în planul anual de activitate a Comisiei Metodice Limbă și comunicare, a directorului adjunct penrtu educație. În urma activităților organizate se realizează un feedback pozitiv din partea partenerilor din comunitate.</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2D78C6" w:rsidRDefault="00F842E4" w:rsidP="002D78C6">
            <w:pPr>
              <w:pStyle w:val="a9"/>
              <w:rPr>
                <w:rFonts w:ascii="Times New Roman" w:hAnsi="Times New Roman"/>
              </w:rPr>
            </w:pPr>
            <w:r w:rsidRPr="002D78C6">
              <w:rPr>
                <w:rFonts w:ascii="Times New Roman" w:hAnsi="Times New Roman"/>
              </w:rPr>
              <w:t>Au</w:t>
            </w:r>
            <w:r w:rsidR="002D78C6" w:rsidRPr="002D78C6">
              <w:rPr>
                <w:rFonts w:ascii="Times New Roman" w:hAnsi="Times New Roman"/>
              </w:rPr>
              <w:t>toevaluare conform criteriilor</w:t>
            </w:r>
            <w:r w:rsidRPr="002D78C6">
              <w:rPr>
                <w:rFonts w:ascii="Times New Roman" w:hAnsi="Times New Roman"/>
              </w:rPr>
              <w:t>-</w:t>
            </w:r>
            <w:r w:rsidR="008E2BCB" w:rsidRPr="002D78C6">
              <w:rPr>
                <w:rFonts w:ascii="Times New Roman" w:hAnsi="Times New Roman"/>
              </w:rPr>
              <w:t>0,75</w:t>
            </w:r>
          </w:p>
        </w:tc>
        <w:tc>
          <w:tcPr>
            <w:tcW w:w="2268" w:type="dxa"/>
          </w:tcPr>
          <w:p w:rsidR="00F842E4" w:rsidRPr="002D78C6" w:rsidRDefault="002D78C6" w:rsidP="002D78C6">
            <w:pPr>
              <w:pStyle w:val="a9"/>
              <w:rPr>
                <w:rFonts w:ascii="Times New Roman" w:hAnsi="Times New Roman"/>
              </w:rPr>
            </w:pPr>
            <w:r w:rsidRPr="002D78C6">
              <w:rPr>
                <w:rFonts w:ascii="Times New Roman" w:hAnsi="Times New Roman"/>
              </w:rPr>
              <w:t>Punctaj acordat:</w:t>
            </w:r>
            <w:r w:rsidR="00F842E4" w:rsidRPr="002D78C6">
              <w:rPr>
                <w:rFonts w:ascii="Times New Roman" w:hAnsi="Times New Roman"/>
              </w:rPr>
              <w:t xml:space="preserve">- </w:t>
            </w:r>
            <w:r w:rsidR="008E2BCB" w:rsidRPr="002D78C6">
              <w:rPr>
                <w:rFonts w:ascii="Times New Roman" w:hAnsi="Times New Roman"/>
              </w:rPr>
              <w:t>0,75</w:t>
            </w:r>
          </w:p>
        </w:tc>
      </w:tr>
    </w:tbl>
    <w:p w:rsidR="00D25024" w:rsidRPr="001F7FFE" w:rsidRDefault="00D25024" w:rsidP="00D25024">
      <w:pPr>
        <w:rPr>
          <w:b/>
          <w:bCs/>
        </w:rPr>
      </w:pPr>
      <w:r w:rsidRPr="001F7FFE">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E2BCB" w:rsidRPr="002D78C6" w:rsidRDefault="002D78C6" w:rsidP="001569CF">
            <w:pPr>
              <w:pStyle w:val="a4"/>
              <w:numPr>
                <w:ilvl w:val="0"/>
                <w:numId w:val="6"/>
              </w:numPr>
              <w:tabs>
                <w:tab w:val="clear" w:pos="709"/>
                <w:tab w:val="left" w:pos="375"/>
              </w:tabs>
              <w:autoSpaceDE w:val="0"/>
              <w:autoSpaceDN w:val="0"/>
              <w:adjustRightInd w:val="0"/>
              <w:ind w:hanging="629"/>
              <w:jc w:val="left"/>
              <w:rPr>
                <w:color w:val="000000"/>
                <w:sz w:val="23"/>
                <w:szCs w:val="23"/>
                <w:lang w:eastAsia="ru-RU"/>
              </w:rPr>
            </w:pPr>
            <w:r>
              <w:rPr>
                <w:color w:val="000000"/>
                <w:sz w:val="23"/>
                <w:szCs w:val="23"/>
                <w:lang w:eastAsia="ru-RU"/>
              </w:rPr>
              <w:t>ROI al</w:t>
            </w:r>
            <w:r w:rsidR="008E2BCB" w:rsidRPr="00A73BE7">
              <w:rPr>
                <w:color w:val="000000"/>
                <w:sz w:val="23"/>
                <w:szCs w:val="23"/>
                <w:lang w:eastAsia="ru-RU"/>
              </w:rPr>
              <w:t xml:space="preserve"> gimnaziului,</w:t>
            </w:r>
            <w:r w:rsidR="008E2BCB">
              <w:rPr>
                <w:color w:val="000000"/>
                <w:sz w:val="23"/>
                <w:szCs w:val="23"/>
                <w:lang w:eastAsia="ru-RU"/>
              </w:rPr>
              <w:t xml:space="preserve"> </w:t>
            </w:r>
            <w:r w:rsidR="008E2BCB" w:rsidRPr="008E2BCB">
              <w:rPr>
                <w:color w:val="000000"/>
                <w:sz w:val="23"/>
                <w:szCs w:val="23"/>
                <w:lang w:eastAsia="ru-RU"/>
              </w:rPr>
              <w:t xml:space="preserve">aprobat la CA nr.1 din 26.08.2021; </w:t>
            </w:r>
            <w:r w:rsidR="008E2BCB" w:rsidRPr="008E2BCB">
              <w:rPr>
                <w:sz w:val="23"/>
                <w:szCs w:val="23"/>
                <w:lang w:eastAsia="ru-RU"/>
              </w:rPr>
              <w:t>(Anexa 2.3.3.1)</w:t>
            </w:r>
          </w:p>
          <w:p w:rsidR="008E2BCB" w:rsidRPr="002D78C6" w:rsidRDefault="008E2BCB" w:rsidP="002D78C6">
            <w:pPr>
              <w:pStyle w:val="a4"/>
              <w:numPr>
                <w:ilvl w:val="0"/>
                <w:numId w:val="6"/>
              </w:numPr>
              <w:tabs>
                <w:tab w:val="clear" w:pos="709"/>
                <w:tab w:val="left" w:pos="375"/>
              </w:tabs>
              <w:autoSpaceDE w:val="0"/>
              <w:autoSpaceDN w:val="0"/>
              <w:adjustRightInd w:val="0"/>
              <w:ind w:left="375" w:hanging="284"/>
              <w:jc w:val="left"/>
              <w:rPr>
                <w:color w:val="000000"/>
                <w:sz w:val="23"/>
                <w:szCs w:val="23"/>
                <w:lang w:eastAsia="ru-RU"/>
              </w:rPr>
            </w:pPr>
            <w:r>
              <w:t>Biblioteca școlară a instituției este dotată cu resurse informaționale necesare în diferite limbi de comunicare int</w:t>
            </w:r>
            <w:r w:rsidR="005C7D53">
              <w:t>ernațională,fondul de literatură artistică</w:t>
            </w:r>
            <w:r>
              <w:t xml:space="preserve"> înoit regulat;</w:t>
            </w:r>
          </w:p>
          <w:p w:rsidR="00F842E4" w:rsidRPr="002D78C6" w:rsidRDefault="00E847E1" w:rsidP="001569CF">
            <w:pPr>
              <w:pStyle w:val="a4"/>
              <w:numPr>
                <w:ilvl w:val="0"/>
                <w:numId w:val="2"/>
              </w:numPr>
              <w:tabs>
                <w:tab w:val="clear" w:pos="709"/>
                <w:tab w:val="left" w:pos="375"/>
              </w:tabs>
              <w:ind w:hanging="629"/>
              <w:rPr>
                <w:iCs/>
                <w:sz w:val="20"/>
                <w:szCs w:val="20"/>
              </w:rPr>
            </w:pPr>
            <w:hyperlink r:id="rId28" w:history="1">
              <w:r w:rsidR="008E2BCB" w:rsidRPr="002D78C6">
                <w:rPr>
                  <w:rStyle w:val="a3"/>
                  <w:iCs/>
                  <w:sz w:val="20"/>
                  <w:szCs w:val="20"/>
                </w:rPr>
                <w:t>https://www.facebook.com/photo/?fbid=5568292076571279&amp;set=pcb.5568292339904586</w:t>
              </w:r>
            </w:hyperlink>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8E2BCB" w:rsidP="001569CF">
            <w:pPr>
              <w:pStyle w:val="a4"/>
              <w:numPr>
                <w:ilvl w:val="0"/>
                <w:numId w:val="2"/>
              </w:numPr>
              <w:jc w:val="left"/>
              <w:rPr>
                <w:rFonts w:eastAsia="Times New Roman"/>
                <w:iCs/>
              </w:rPr>
            </w:pPr>
            <w:r>
              <w:rPr>
                <w:lang w:val="ro-RO"/>
              </w:rPr>
              <w:t>IP Gimnaziul Schineni formează  elevilor atitudini tolerante și echilibrate</w:t>
            </w:r>
            <w:r>
              <w:t xml:space="preserve"> indiferent de apartenența culturală, etnică, lingvistică, religioasă. Instituția dispune de resurse umane și informaționale pentru evitarea stereotipurilor și prejudecăților.</w:t>
            </w:r>
          </w:p>
        </w:tc>
      </w:tr>
      <w:tr w:rsidR="00F842E4" w:rsidRPr="00E938A0" w:rsidTr="002D78C6">
        <w:tc>
          <w:tcPr>
            <w:tcW w:w="2069" w:type="dxa"/>
          </w:tcPr>
          <w:p w:rsidR="00F842E4" w:rsidRPr="00BD4375" w:rsidRDefault="00F842E4" w:rsidP="00F842E4">
            <w:pPr>
              <w:jc w:val="left"/>
            </w:pPr>
            <w:r>
              <w:t>Pondere și punctaj acordat</w:t>
            </w:r>
            <w:r w:rsidRPr="00BD4375">
              <w:t xml:space="preserve"> </w:t>
            </w:r>
          </w:p>
        </w:tc>
        <w:tc>
          <w:tcPr>
            <w:tcW w:w="1333" w:type="dxa"/>
          </w:tcPr>
          <w:p w:rsidR="00F842E4" w:rsidRPr="00E938A0" w:rsidRDefault="00F842E4" w:rsidP="00F842E4">
            <w:r w:rsidRPr="00BD4375">
              <w:t>Pondere:</w:t>
            </w:r>
            <w:r w:rsidRPr="00E938A0">
              <w:t xml:space="preserve"> </w:t>
            </w:r>
            <w:r>
              <w:rPr>
                <w:bCs/>
              </w:rPr>
              <w:t>2</w:t>
            </w:r>
          </w:p>
        </w:tc>
        <w:tc>
          <w:tcPr>
            <w:tcW w:w="3969" w:type="dxa"/>
          </w:tcPr>
          <w:p w:rsidR="00F842E4" w:rsidRPr="00E938A0" w:rsidRDefault="00F842E4" w:rsidP="00F842E4">
            <w:r>
              <w:t>Au</w:t>
            </w:r>
            <w:r w:rsidR="002D78C6">
              <w:t>toevaluare conform criteriilor:</w:t>
            </w:r>
            <w:r>
              <w:t>-</w:t>
            </w:r>
            <w:r w:rsidR="008E2BCB">
              <w:t>0,75</w:t>
            </w:r>
          </w:p>
        </w:tc>
        <w:tc>
          <w:tcPr>
            <w:tcW w:w="2268" w:type="dxa"/>
          </w:tcPr>
          <w:p w:rsidR="00F842E4" w:rsidRPr="00D25024" w:rsidRDefault="00F842E4" w:rsidP="00F842E4">
            <w:r>
              <w:t>Punctaj acordat: -</w:t>
            </w:r>
            <w:r w:rsidR="008E2BCB">
              <w:t>1,5</w:t>
            </w:r>
            <w:r>
              <w:t xml:space="preserve"> </w:t>
            </w:r>
          </w:p>
        </w:tc>
      </w:tr>
    </w:tbl>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E2BCB" w:rsidRPr="00891352" w:rsidRDefault="002D78C6" w:rsidP="006F7C46">
            <w:pPr>
              <w:pStyle w:val="a4"/>
              <w:numPr>
                <w:ilvl w:val="0"/>
                <w:numId w:val="29"/>
              </w:numPr>
              <w:tabs>
                <w:tab w:val="left" w:pos="233"/>
              </w:tabs>
              <w:jc w:val="left"/>
            </w:pPr>
            <w:r>
              <w:t xml:space="preserve">  </w:t>
            </w:r>
            <w:r w:rsidR="008E2BCB" w:rsidRPr="00891352">
              <w:t>Campania de colectare a donațiilor pentru refugiații din Ucraina</w:t>
            </w:r>
          </w:p>
          <w:p w:rsidR="008E2BCB" w:rsidRPr="00891352" w:rsidRDefault="008E2BCB" w:rsidP="008E2BCB">
            <w:pPr>
              <w:tabs>
                <w:tab w:val="left" w:pos="375"/>
              </w:tabs>
              <w:ind w:hanging="629"/>
              <w:jc w:val="left"/>
              <w:rPr>
                <w:szCs w:val="24"/>
              </w:rPr>
            </w:pPr>
            <w:r w:rsidRPr="00891352">
              <w:t>„To</w:t>
            </w:r>
            <w:r>
              <w:t xml:space="preserve">      Tol</w:t>
            </w:r>
            <w:r w:rsidRPr="00891352">
              <w:t>eranța – calea spre diversitate”;</w:t>
            </w:r>
            <w:r w:rsidRPr="00891352">
              <w:rPr>
                <w:szCs w:val="24"/>
              </w:rPr>
              <w:t xml:space="preserve"> Proces-verbal al ședinței CE nr.04 din 01.03.2022; </w:t>
            </w:r>
            <w:r w:rsidR="00392480">
              <w:rPr>
                <w:szCs w:val="24"/>
              </w:rPr>
              <w:t>(Anexa 2.3.4.1)</w:t>
            </w:r>
          </w:p>
          <w:p w:rsidR="008E2BCB" w:rsidRPr="002D78C6" w:rsidRDefault="008E2BCB" w:rsidP="006F7C46">
            <w:pPr>
              <w:pStyle w:val="a4"/>
              <w:numPr>
                <w:ilvl w:val="0"/>
                <w:numId w:val="29"/>
              </w:numPr>
              <w:tabs>
                <w:tab w:val="left" w:pos="375"/>
              </w:tabs>
              <w:jc w:val="left"/>
              <w:rPr>
                <w:iCs/>
              </w:rPr>
            </w:pPr>
            <w:r w:rsidRPr="00891352">
              <w:t>Asistenţe metodologice la ore pen</w:t>
            </w:r>
            <w:r>
              <w:t xml:space="preserve">tru observarea și valorificarea </w:t>
            </w:r>
            <w:r w:rsidRPr="00891352">
              <w:t>modului de promovare a valorilor multiculturale, responsabili – membrii administrației, pe parcursul anului;</w:t>
            </w:r>
          </w:p>
          <w:p w:rsidR="008E2BCB" w:rsidRPr="002D78C6" w:rsidRDefault="008E2BCB" w:rsidP="006F7C46">
            <w:pPr>
              <w:pStyle w:val="a4"/>
              <w:numPr>
                <w:ilvl w:val="0"/>
                <w:numId w:val="29"/>
              </w:numPr>
              <w:tabs>
                <w:tab w:val="left" w:pos="375"/>
              </w:tabs>
              <w:jc w:val="left"/>
              <w:rPr>
                <w:iCs/>
              </w:rPr>
            </w:pPr>
            <w:r w:rsidRPr="00891352">
              <w:t xml:space="preserve">Campanie de informare „Suntem diferiți, dar egali” </w:t>
            </w:r>
          </w:p>
          <w:p w:rsidR="008E2BCB" w:rsidRPr="002D78C6" w:rsidRDefault="008E2BCB" w:rsidP="006F7C46">
            <w:pPr>
              <w:pStyle w:val="a4"/>
              <w:numPr>
                <w:ilvl w:val="0"/>
                <w:numId w:val="29"/>
              </w:numPr>
              <w:tabs>
                <w:tab w:val="left" w:pos="375"/>
              </w:tabs>
              <w:jc w:val="left"/>
              <w:rPr>
                <w:iCs/>
              </w:rPr>
            </w:pPr>
            <w:r>
              <w:t>C</w:t>
            </w:r>
            <w:r w:rsidRPr="00891352">
              <w:t>ampanie vizând egalitatea de șanse și promovarea toleranței și nondiscriminării între elevii școlii, responsabil – directorul adjunct pentru educație, februarie, 2021</w:t>
            </w:r>
            <w:proofErr w:type="gramStart"/>
            <w:r w:rsidRPr="00891352">
              <w:t>;</w:t>
            </w:r>
            <w:r w:rsidRPr="002D78C6">
              <w:rPr>
                <w:shd w:val="clear" w:color="auto" w:fill="FFFFFF"/>
              </w:rPr>
              <w:t>„</w:t>
            </w:r>
            <w:proofErr w:type="gramEnd"/>
            <w:r w:rsidRPr="002D78C6">
              <w:rPr>
                <w:shd w:val="clear" w:color="auto" w:fill="FFFFFF"/>
              </w:rPr>
              <w:t>Săptămâna de luptă împotriva traficului de ființe umane,</w:t>
            </w:r>
            <w:r w:rsidRPr="002D78C6">
              <w:rPr>
                <w:rFonts w:eastAsia="Times New Roman"/>
                <w:color w:val="050505"/>
                <w:szCs w:val="23"/>
                <w:lang w:eastAsia="ru-RU"/>
              </w:rPr>
              <w:t xml:space="preserve">Flash mob </w:t>
            </w:r>
            <w:r w:rsidR="003A7957" w:rsidRPr="002D78C6">
              <w:rPr>
                <w:rFonts w:eastAsia="Times New Roman"/>
                <w:color w:val="050505"/>
                <w:szCs w:val="23"/>
                <w:lang w:eastAsia="ru-RU"/>
              </w:rPr>
              <w:t>de informare și sensibilizare</w:t>
            </w:r>
            <w:r w:rsidRPr="002D78C6">
              <w:rPr>
                <w:rFonts w:eastAsia="Times New Roman"/>
                <w:color w:val="050505"/>
                <w:szCs w:val="23"/>
                <w:lang w:eastAsia="ru-RU"/>
              </w:rPr>
              <w:t>:</w:t>
            </w:r>
            <w:r w:rsidRPr="002D78C6">
              <w:rPr>
                <w:color w:val="050505"/>
                <w:szCs w:val="23"/>
                <w:shd w:val="clear" w:color="auto" w:fill="FFFFFF"/>
              </w:rPr>
              <w:t>"Împreună împotriva traficului de persoane!";</w:t>
            </w:r>
          </w:p>
          <w:p w:rsidR="008E2BCB" w:rsidRPr="002D78C6" w:rsidRDefault="00E847E1" w:rsidP="003A7957">
            <w:pPr>
              <w:tabs>
                <w:tab w:val="left" w:pos="375"/>
              </w:tabs>
              <w:ind w:hanging="629"/>
              <w:jc w:val="left"/>
              <w:rPr>
                <w:iCs/>
                <w:sz w:val="20"/>
                <w:szCs w:val="20"/>
              </w:rPr>
            </w:pPr>
            <w:hyperlink r:id="rId29" w:history="1">
              <w:r w:rsidR="003A7957" w:rsidRPr="002D78C6">
                <w:rPr>
                  <w:rStyle w:val="a3"/>
                  <w:sz w:val="20"/>
                  <w:szCs w:val="20"/>
                </w:rPr>
                <w:t>htt         https://www.facebook.com/100001716263398/videos/571045684008186/</w:t>
              </w:r>
            </w:hyperlink>
          </w:p>
          <w:p w:rsidR="008E2BCB" w:rsidRPr="008B6D6D" w:rsidRDefault="00E847E1" w:rsidP="003A7957">
            <w:pPr>
              <w:tabs>
                <w:tab w:val="left" w:pos="375"/>
              </w:tabs>
              <w:ind w:hanging="629"/>
              <w:rPr>
                <w:szCs w:val="24"/>
              </w:rPr>
            </w:pPr>
            <w:hyperlink w:history="1">
              <w:r w:rsidR="003A7957" w:rsidRPr="002D78C6">
                <w:rPr>
                  <w:rStyle w:val="a3"/>
                  <w:sz w:val="20"/>
                  <w:szCs w:val="20"/>
                </w:rPr>
                <w:t>https    https://www.facebook.com/100001716263398/posts/4871643472902813/</w:t>
              </w:r>
            </w:hyperlink>
          </w:p>
          <w:p w:rsidR="008E2BCB" w:rsidRPr="002D78C6" w:rsidRDefault="008E2BCB" w:rsidP="006F7C46">
            <w:pPr>
              <w:pStyle w:val="a4"/>
              <w:numPr>
                <w:ilvl w:val="0"/>
                <w:numId w:val="29"/>
              </w:numPr>
              <w:tabs>
                <w:tab w:val="left" w:pos="375"/>
              </w:tabs>
              <w:jc w:val="left"/>
              <w:rPr>
                <w:iCs/>
              </w:rPr>
            </w:pPr>
            <w:r w:rsidRPr="00891352">
              <w:t>Activitate în parteneriat cu AGIRoMd, Lecția solidarității</w:t>
            </w:r>
            <w:proofErr w:type="gramStart"/>
            <w:r w:rsidRPr="00891352">
              <w:t>, ”</w:t>
            </w:r>
            <w:proofErr w:type="gramEnd"/>
            <w:r w:rsidRPr="00891352">
              <w:t>Prietene, nu ești singur!”;</w:t>
            </w:r>
          </w:p>
          <w:p w:rsidR="00F842E4" w:rsidRPr="002D78C6" w:rsidRDefault="00E847E1" w:rsidP="002D78C6">
            <w:pPr>
              <w:pStyle w:val="a4"/>
              <w:ind w:left="360"/>
              <w:rPr>
                <w:iCs/>
                <w:sz w:val="20"/>
                <w:szCs w:val="20"/>
              </w:rPr>
            </w:pPr>
            <w:hyperlink r:id="rId30" w:history="1">
              <w:r w:rsidR="008E2BCB" w:rsidRPr="002D78C6">
                <w:rPr>
                  <w:rStyle w:val="a3"/>
                  <w:iCs/>
                  <w:sz w:val="20"/>
                  <w:szCs w:val="20"/>
                </w:rPr>
                <w:t>https://www.facebook.com/search/top?q=lectia%20solidaritatii</w:t>
              </w:r>
            </w:hyperlink>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2D78C6" w:rsidRDefault="008E2BCB" w:rsidP="006F7C46">
            <w:pPr>
              <w:pStyle w:val="a4"/>
              <w:numPr>
                <w:ilvl w:val="0"/>
                <w:numId w:val="29"/>
              </w:numPr>
              <w:jc w:val="left"/>
              <w:rPr>
                <w:rFonts w:eastAsia="Times New Roman"/>
                <w:iCs/>
              </w:rPr>
            </w:pPr>
            <w:r>
              <w:t>Viziunile democratice de stare de bine se promovează în IP Gimnaziul Schineni prin activități curriculare și extracurriculare, prin acțiunile elevilor și ale cadrelor didactice pe parcursul anului de studii.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8E2BCB">
              <w:t>1</w:t>
            </w:r>
          </w:p>
        </w:tc>
        <w:tc>
          <w:tcPr>
            <w:tcW w:w="2268" w:type="dxa"/>
          </w:tcPr>
          <w:p w:rsidR="00F842E4" w:rsidRPr="00D25024" w:rsidRDefault="00F842E4" w:rsidP="00F842E4">
            <w:r>
              <w:t xml:space="preserve">Punctaj acordat: - </w:t>
            </w:r>
            <w:r w:rsidR="0036356B">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36356B" w:rsidP="00F842E4">
            <w:pPr>
              <w:rPr>
                <w:b/>
                <w:bCs/>
              </w:rPr>
            </w:pPr>
            <w:r>
              <w:rPr>
                <w:b/>
                <w:bCs/>
              </w:rPr>
              <w:t>5,25p</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B2481C" w:rsidRPr="00E938A0" w:rsidTr="00DF435F">
        <w:tc>
          <w:tcPr>
            <w:tcW w:w="1985" w:type="dxa"/>
            <w:vMerge w:val="restart"/>
          </w:tcPr>
          <w:p w:rsidR="00B2481C" w:rsidRPr="00E938A0" w:rsidRDefault="00B2481C" w:rsidP="00DF435F">
            <w:pPr>
              <w:jc w:val="center"/>
            </w:pPr>
            <w:r w:rsidRPr="00E938A0">
              <w:t xml:space="preserve">Dimensiune </w:t>
            </w:r>
            <w:r>
              <w:t>I</w:t>
            </w:r>
            <w:r w:rsidRPr="00E938A0">
              <w:t>I</w:t>
            </w:r>
          </w:p>
          <w:p w:rsidR="00B2481C" w:rsidRPr="00E938A0" w:rsidRDefault="00B2481C" w:rsidP="00DF435F">
            <w:pPr>
              <w:jc w:val="center"/>
            </w:pPr>
            <w:r w:rsidRPr="00E938A0">
              <w:rPr>
                <w:i/>
              </w:rPr>
              <w:t>[</w:t>
            </w:r>
            <w:r w:rsidRPr="00E938A0">
              <w:rPr>
                <w:i/>
                <w:sz w:val="20"/>
                <w:szCs w:val="20"/>
              </w:rPr>
              <w:t xml:space="preserve">Se va completa la </w:t>
            </w:r>
            <w:r w:rsidRPr="00E938A0">
              <w:rPr>
                <w:i/>
                <w:sz w:val="20"/>
                <w:szCs w:val="20"/>
              </w:rPr>
              <w:lastRenderedPageBreak/>
              <w:t>finalul fiecărei dimensiuni</w:t>
            </w:r>
            <w:r w:rsidRPr="00E938A0">
              <w:rPr>
                <w:i/>
              </w:rPr>
              <w:t>]</w:t>
            </w:r>
          </w:p>
        </w:tc>
        <w:tc>
          <w:tcPr>
            <w:tcW w:w="4111" w:type="dxa"/>
          </w:tcPr>
          <w:p w:rsidR="00B2481C" w:rsidRPr="00E938A0" w:rsidRDefault="00B2481C" w:rsidP="00DF435F">
            <w:pPr>
              <w:jc w:val="center"/>
            </w:pPr>
            <w:r w:rsidRPr="00E938A0">
              <w:lastRenderedPageBreak/>
              <w:t>Puncte forte</w:t>
            </w:r>
          </w:p>
        </w:tc>
        <w:tc>
          <w:tcPr>
            <w:tcW w:w="3543" w:type="dxa"/>
          </w:tcPr>
          <w:p w:rsidR="00B2481C" w:rsidRPr="00E938A0" w:rsidRDefault="00B2481C"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36356B" w:rsidRDefault="0036356B" w:rsidP="006F7C46">
            <w:pPr>
              <w:pStyle w:val="a4"/>
              <w:numPr>
                <w:ilvl w:val="0"/>
                <w:numId w:val="29"/>
              </w:numPr>
              <w:jc w:val="left"/>
            </w:pPr>
            <w:r w:rsidRPr="002D78C6">
              <w:rPr>
                <w:lang w:val="ro-RO"/>
              </w:rPr>
              <w:t>Echitate:a</w:t>
            </w:r>
            <w:r>
              <w:t xml:space="preserve">sigurarea dreptului la </w:t>
            </w:r>
            <w:r>
              <w:lastRenderedPageBreak/>
              <w:t>educaţie democratică prin promovarea și valorificarea acordurilor de parteneriat;</w:t>
            </w:r>
          </w:p>
          <w:p w:rsidR="0036356B" w:rsidRDefault="0036356B" w:rsidP="006F7C46">
            <w:pPr>
              <w:pStyle w:val="a4"/>
              <w:numPr>
                <w:ilvl w:val="0"/>
                <w:numId w:val="29"/>
              </w:numPr>
              <w:jc w:val="left"/>
            </w:pPr>
            <w:r w:rsidRPr="002D78C6">
              <w:rPr>
                <w:shd w:val="clear" w:color="auto" w:fill="FFFFFF"/>
              </w:rPr>
              <w:t>Angajament și responsabilitate:</w:t>
            </w:r>
            <w:r>
              <w:t>prin promovarea respectului pentru identitatea copiilor, expunerea la diverse concursuri,expoziții locale,raionale și internaționale;</w:t>
            </w:r>
          </w:p>
          <w:p w:rsidR="0036356B" w:rsidRPr="00DB4205" w:rsidRDefault="0036356B" w:rsidP="006F7C46">
            <w:pPr>
              <w:pStyle w:val="a4"/>
              <w:numPr>
                <w:ilvl w:val="0"/>
                <w:numId w:val="29"/>
              </w:numPr>
              <w:jc w:val="left"/>
            </w:pPr>
            <w:r w:rsidRPr="002D78C6">
              <w:rPr>
                <w:shd w:val="clear" w:color="auto" w:fill="FFFFFF"/>
              </w:rPr>
              <w:t>Calitatea adoptării deciziilor: </w:t>
            </w:r>
          </w:p>
          <w:p w:rsidR="00F842E4" w:rsidRPr="00E938A0" w:rsidRDefault="0036356B" w:rsidP="006F7C46">
            <w:pPr>
              <w:pStyle w:val="a4"/>
              <w:numPr>
                <w:ilvl w:val="0"/>
                <w:numId w:val="29"/>
              </w:numPr>
            </w:pPr>
            <w:r>
              <w:t>i</w:t>
            </w:r>
            <w:r w:rsidRPr="00DB4205">
              <w:t>mplicarea activă a părinților</w:t>
            </w:r>
            <w:r>
              <w:t>,</w:t>
            </w:r>
            <w:r w:rsidRPr="00DB4205">
              <w:t xml:space="preserve">elevilor </w:t>
            </w:r>
            <w:r>
              <w:t xml:space="preserve">și comunității </w:t>
            </w:r>
            <w:r w:rsidRPr="00DB4205">
              <w:t>în procesul deci</w:t>
            </w:r>
            <w:r>
              <w:t>z</w:t>
            </w:r>
            <w:r w:rsidRPr="00DB4205">
              <w:t>ional în viața și activitatea școlii;</w:t>
            </w:r>
          </w:p>
        </w:tc>
        <w:tc>
          <w:tcPr>
            <w:tcW w:w="3543" w:type="dxa"/>
          </w:tcPr>
          <w:p w:rsidR="0036356B" w:rsidRDefault="0036356B" w:rsidP="006F7C46">
            <w:pPr>
              <w:pStyle w:val="a4"/>
              <w:numPr>
                <w:ilvl w:val="0"/>
                <w:numId w:val="29"/>
              </w:numPr>
              <w:jc w:val="left"/>
            </w:pPr>
            <w:r>
              <w:lastRenderedPageBreak/>
              <w:t>Inegalitatea de șanse:</w:t>
            </w:r>
          </w:p>
          <w:p w:rsidR="0036356B" w:rsidRDefault="0036356B" w:rsidP="0036356B">
            <w:pPr>
              <w:pStyle w:val="a4"/>
              <w:ind w:left="360"/>
              <w:jc w:val="left"/>
            </w:pPr>
            <w:r>
              <w:lastRenderedPageBreak/>
              <w:t>numărul mic de elevi limitează implicarea în diverse activități /proiecte atât la nivel raional,republican și internațional;</w:t>
            </w:r>
          </w:p>
          <w:p w:rsidR="00F842E4" w:rsidRDefault="0036356B" w:rsidP="006F7C46">
            <w:pPr>
              <w:pStyle w:val="a4"/>
              <w:numPr>
                <w:ilvl w:val="0"/>
                <w:numId w:val="29"/>
              </w:numPr>
              <w:jc w:val="left"/>
            </w:pPr>
            <w:r>
              <w:t>Motivarea părinților în soluționarea problemelor și provocărilor comunității educaționale necesită mai multă sensibilizare;</w:t>
            </w:r>
          </w:p>
          <w:p w:rsidR="00F842E4" w:rsidRPr="00E938A0" w:rsidRDefault="00F842E4" w:rsidP="0036356B">
            <w:pPr>
              <w:pStyle w:val="a4"/>
              <w:ind w:left="360"/>
            </w:pPr>
          </w:p>
        </w:tc>
      </w:tr>
    </w:tbl>
    <w:p w:rsidR="00D25024" w:rsidRPr="00945539" w:rsidRDefault="00F81774" w:rsidP="00F81774">
      <w:pPr>
        <w:pStyle w:val="1"/>
        <w:jc w:val="both"/>
      </w:pPr>
      <w:bookmarkStart w:id="20" w:name="_Toc46741870"/>
      <w:bookmarkStart w:id="21" w:name="_Toc48389088"/>
      <w:r>
        <w:rPr>
          <w:rFonts w:eastAsia="Calibri"/>
          <w:b w:val="0"/>
          <w:bCs w:val="0"/>
          <w:szCs w:val="22"/>
          <w:lang w:val="ro-RO"/>
        </w:rPr>
        <w:lastRenderedPageBreak/>
        <w:t xml:space="preserve">                            </w:t>
      </w:r>
      <w:r w:rsidR="00D25024" w:rsidRPr="00945539">
        <w:t>Dimensiune III. INCLUZIUNE EDUCAȚIONALĂ</w:t>
      </w:r>
      <w:bookmarkEnd w:id="20"/>
      <w:bookmarkEnd w:id="21"/>
    </w:p>
    <w:p w:rsidR="00D25024" w:rsidRPr="00D25024" w:rsidRDefault="00D25024" w:rsidP="00D25024">
      <w:pPr>
        <w:pStyle w:val="2"/>
        <w:rPr>
          <w:lang w:val="en-US"/>
        </w:rPr>
      </w:pPr>
      <w:bookmarkStart w:id="22" w:name="_Toc46741871"/>
      <w:bookmarkStart w:id="23"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0220D4" w:rsidRPr="00E938A0" w:rsidTr="00DF435F">
        <w:tc>
          <w:tcPr>
            <w:tcW w:w="2069" w:type="dxa"/>
          </w:tcPr>
          <w:p w:rsidR="000220D4" w:rsidRPr="00BD4375" w:rsidRDefault="000220D4" w:rsidP="00F842E4">
            <w:pPr>
              <w:jc w:val="left"/>
            </w:pPr>
            <w:r w:rsidRPr="00BD4375">
              <w:t xml:space="preserve">Dovezi </w:t>
            </w:r>
          </w:p>
        </w:tc>
        <w:tc>
          <w:tcPr>
            <w:tcW w:w="7570" w:type="dxa"/>
            <w:gridSpan w:val="3"/>
          </w:tcPr>
          <w:p w:rsidR="00392480" w:rsidRDefault="00392480" w:rsidP="000220D4">
            <w:pPr>
              <w:pStyle w:val="a4"/>
              <w:numPr>
                <w:ilvl w:val="0"/>
                <w:numId w:val="11"/>
              </w:numPr>
              <w:tabs>
                <w:tab w:val="clear" w:pos="709"/>
                <w:tab w:val="left" w:pos="233"/>
              </w:tabs>
              <w:ind w:left="233" w:hanging="233"/>
              <w:jc w:val="left"/>
            </w:pPr>
            <w:proofErr w:type="gramStart"/>
            <w:r>
              <w:t>ROI  aprobat</w:t>
            </w:r>
            <w:proofErr w:type="gramEnd"/>
            <w:r>
              <w:t xml:space="preserve"> la ședința CP Proces-verbal nr. 1 din 25.08.2021, CA Proces-verbal nr.1 din 26.08.2021, p.26; (Anexa 3.1.1.1)</w:t>
            </w:r>
          </w:p>
          <w:p w:rsidR="00CC4815" w:rsidRDefault="002D78C6" w:rsidP="000220D4">
            <w:pPr>
              <w:pStyle w:val="a4"/>
              <w:numPr>
                <w:ilvl w:val="0"/>
                <w:numId w:val="11"/>
              </w:numPr>
              <w:tabs>
                <w:tab w:val="clear" w:pos="709"/>
                <w:tab w:val="left" w:pos="233"/>
              </w:tabs>
              <w:ind w:left="233" w:hanging="233"/>
              <w:jc w:val="left"/>
            </w:pPr>
            <w:r>
              <w:t>PDI -</w:t>
            </w:r>
            <w:r w:rsidR="00392480">
              <w:t>2021-2026,p.10; (Anexa 3.1.1.2</w:t>
            </w:r>
            <w:r w:rsidR="000220D4">
              <w:t>)</w:t>
            </w:r>
            <w:r w:rsidR="00CC4815">
              <w:t xml:space="preserve">  </w:t>
            </w:r>
          </w:p>
          <w:p w:rsidR="000220D4" w:rsidRDefault="000220D4" w:rsidP="000220D4">
            <w:pPr>
              <w:jc w:val="left"/>
            </w:pPr>
            <w:r>
              <w:sym w:font="Symbol" w:char="F0B7"/>
            </w:r>
            <w:r>
              <w:t xml:space="preserve"> </w:t>
            </w:r>
            <w:r w:rsidR="002D78C6">
              <w:t>PAI</w:t>
            </w:r>
            <w:r>
              <w:t xml:space="preserve"> pentru anul de studii 2021-2022, aprobat la ședința CP din 26.08.2021, Coordonat: DÎ Soroca p.27;  (Anexa 3.1.1.3)</w:t>
            </w:r>
          </w:p>
          <w:p w:rsidR="000220D4" w:rsidRDefault="000220D4" w:rsidP="006F7C46">
            <w:pPr>
              <w:pStyle w:val="a4"/>
              <w:numPr>
                <w:ilvl w:val="0"/>
                <w:numId w:val="22"/>
              </w:numPr>
              <w:tabs>
                <w:tab w:val="clear" w:pos="709"/>
                <w:tab w:val="left" w:pos="116"/>
              </w:tabs>
              <w:ind w:left="258" w:hanging="258"/>
              <w:jc w:val="left"/>
            </w:pPr>
            <w:r>
              <w:t xml:space="preserve"> Chestionare pentru cadre didactice-Incluziunea copiilor cu CES în școală;(Anexa 3.1.1.4)</w:t>
            </w:r>
          </w:p>
          <w:p w:rsidR="000220D4" w:rsidRDefault="000220D4" w:rsidP="006F7C46">
            <w:pPr>
              <w:pStyle w:val="a4"/>
              <w:numPr>
                <w:ilvl w:val="0"/>
                <w:numId w:val="22"/>
              </w:numPr>
              <w:tabs>
                <w:tab w:val="clear" w:pos="709"/>
                <w:tab w:val="left" w:pos="116"/>
              </w:tabs>
              <w:ind w:left="258" w:hanging="258"/>
              <w:jc w:val="left"/>
            </w:pPr>
            <w:r>
              <w:t xml:space="preserve"> Chestionare pentru părinți privind Educația Incluzivă; (Anexa 3.1.1.5)</w:t>
            </w:r>
          </w:p>
          <w:p w:rsidR="000220D4" w:rsidRPr="00BC4537" w:rsidRDefault="000220D4" w:rsidP="006F7C46">
            <w:pPr>
              <w:pStyle w:val="a4"/>
              <w:numPr>
                <w:ilvl w:val="0"/>
                <w:numId w:val="22"/>
              </w:numPr>
              <w:tabs>
                <w:tab w:val="clear" w:pos="709"/>
                <w:tab w:val="left" w:pos="116"/>
              </w:tabs>
              <w:ind w:left="258" w:hanging="258"/>
              <w:jc w:val="left"/>
            </w:pPr>
            <w:r>
              <w:t xml:space="preserve"> Certificat de participare la cursul ”Formarea competențelor profesionale ale cadrelor didactice de sprijin și ale psihopedagogilor”; (Anexa 3.1.1.6)</w:t>
            </w:r>
          </w:p>
        </w:tc>
      </w:tr>
      <w:tr w:rsidR="000220D4" w:rsidRPr="00E938A0" w:rsidTr="00DF435F">
        <w:tc>
          <w:tcPr>
            <w:tcW w:w="2069" w:type="dxa"/>
          </w:tcPr>
          <w:p w:rsidR="000220D4" w:rsidRPr="00BD4375" w:rsidRDefault="000220D4" w:rsidP="00F842E4">
            <w:pPr>
              <w:jc w:val="left"/>
            </w:pPr>
            <w:r w:rsidRPr="00BD4375">
              <w:t>Constatări</w:t>
            </w:r>
          </w:p>
        </w:tc>
        <w:tc>
          <w:tcPr>
            <w:tcW w:w="7570" w:type="dxa"/>
            <w:gridSpan w:val="3"/>
          </w:tcPr>
          <w:p w:rsidR="000220D4" w:rsidRPr="000220D4" w:rsidRDefault="000220D4" w:rsidP="006F7C46">
            <w:pPr>
              <w:pStyle w:val="a4"/>
              <w:numPr>
                <w:ilvl w:val="0"/>
                <w:numId w:val="23"/>
              </w:numPr>
              <w:tabs>
                <w:tab w:val="clear" w:pos="709"/>
                <w:tab w:val="left" w:pos="233"/>
              </w:tabs>
              <w:ind w:left="233" w:hanging="142"/>
              <w:jc w:val="left"/>
              <w:rPr>
                <w:rFonts w:eastAsia="Times New Roman"/>
                <w:iCs/>
              </w:rPr>
            </w:pPr>
            <w:r>
              <w:t>În Instituție există acte normative bazate pe politicile statului cu privire la educația incluzivă care reflectă și asigură serviciile de sprijin prin formarea continuă a cadrelor didactice cu privire la incluziune.</w:t>
            </w:r>
          </w:p>
        </w:tc>
      </w:tr>
      <w:tr w:rsidR="000220D4" w:rsidRPr="00E938A0" w:rsidTr="002D78C6">
        <w:tc>
          <w:tcPr>
            <w:tcW w:w="2069" w:type="dxa"/>
          </w:tcPr>
          <w:p w:rsidR="000220D4" w:rsidRPr="00BD4375" w:rsidRDefault="000220D4" w:rsidP="00F842E4">
            <w:pPr>
              <w:jc w:val="left"/>
            </w:pPr>
            <w:r>
              <w:t>Pondere și punctaj acordat</w:t>
            </w:r>
            <w:r w:rsidRPr="00BD4375">
              <w:t xml:space="preserve"> </w:t>
            </w:r>
          </w:p>
        </w:tc>
        <w:tc>
          <w:tcPr>
            <w:tcW w:w="1333" w:type="dxa"/>
          </w:tcPr>
          <w:p w:rsidR="000220D4" w:rsidRPr="00E938A0" w:rsidRDefault="000220D4" w:rsidP="00F842E4">
            <w:r w:rsidRPr="00BD4375">
              <w:t>Pondere:</w:t>
            </w:r>
            <w:r w:rsidRPr="00E938A0">
              <w:t xml:space="preserve"> </w:t>
            </w:r>
            <w:r>
              <w:rPr>
                <w:bCs/>
              </w:rPr>
              <w:t>2</w:t>
            </w:r>
          </w:p>
        </w:tc>
        <w:tc>
          <w:tcPr>
            <w:tcW w:w="3969" w:type="dxa"/>
          </w:tcPr>
          <w:p w:rsidR="000220D4" w:rsidRPr="00E938A0" w:rsidRDefault="000220D4" w:rsidP="00F842E4">
            <w:r>
              <w:t>Au</w:t>
            </w:r>
            <w:r w:rsidR="002D78C6">
              <w:t>toevaluare conform criteriilor:</w:t>
            </w:r>
            <w:r>
              <w:t>-</w:t>
            </w:r>
            <w:r w:rsidR="008E43EE">
              <w:t>0,75</w:t>
            </w:r>
          </w:p>
        </w:tc>
        <w:tc>
          <w:tcPr>
            <w:tcW w:w="2268" w:type="dxa"/>
          </w:tcPr>
          <w:p w:rsidR="000220D4" w:rsidRPr="00D25024" w:rsidRDefault="000220D4" w:rsidP="00F842E4">
            <w:r>
              <w:t>Punctaj acordat: -</w:t>
            </w:r>
            <w:r w:rsidR="008E43EE">
              <w:t>1,5</w:t>
            </w:r>
            <w:r>
              <w:t xml:space="preserve"> </w:t>
            </w:r>
          </w:p>
        </w:tc>
      </w:tr>
    </w:tbl>
    <w:p w:rsidR="00D25024" w:rsidRPr="00D25024" w:rsidRDefault="00D25024" w:rsidP="00D25024">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0220D4" w:rsidRPr="00E938A0" w:rsidTr="00DF435F">
        <w:tc>
          <w:tcPr>
            <w:tcW w:w="2069" w:type="dxa"/>
          </w:tcPr>
          <w:p w:rsidR="000220D4" w:rsidRPr="00BD4375" w:rsidRDefault="000220D4" w:rsidP="00F842E4">
            <w:pPr>
              <w:jc w:val="left"/>
            </w:pPr>
            <w:r w:rsidRPr="00BD4375">
              <w:t xml:space="preserve">Dovezi </w:t>
            </w:r>
          </w:p>
        </w:tc>
        <w:tc>
          <w:tcPr>
            <w:tcW w:w="7570" w:type="dxa"/>
            <w:gridSpan w:val="3"/>
          </w:tcPr>
          <w:p w:rsidR="000220D4" w:rsidRPr="002D78C6" w:rsidRDefault="000220D4" w:rsidP="006F7C46">
            <w:pPr>
              <w:pStyle w:val="a4"/>
              <w:numPr>
                <w:ilvl w:val="0"/>
                <w:numId w:val="29"/>
              </w:numPr>
              <w:jc w:val="left"/>
              <w:rPr>
                <w:iCs/>
              </w:rPr>
            </w:pPr>
            <w:r>
              <w:t>Registrul- baza de date a elevilor cu CES din IP Gimnaziul Schineni; (Anexa 3.1.2.1)</w:t>
            </w:r>
          </w:p>
          <w:p w:rsidR="000220D4" w:rsidRPr="002D78C6" w:rsidRDefault="000220D4" w:rsidP="006F7C46">
            <w:pPr>
              <w:pStyle w:val="a4"/>
              <w:numPr>
                <w:ilvl w:val="0"/>
                <w:numId w:val="29"/>
              </w:numPr>
              <w:jc w:val="left"/>
              <w:rPr>
                <w:iCs/>
              </w:rPr>
            </w:pPr>
            <w:r w:rsidRPr="002D78C6">
              <w:rPr>
                <w:iCs/>
              </w:rPr>
              <w:t>Ordinul nr.48 din 01.09.2021 cu privire la constituirea CMI;</w:t>
            </w:r>
          </w:p>
          <w:p w:rsidR="000220D4" w:rsidRPr="00914A78" w:rsidRDefault="000220D4" w:rsidP="000220D4">
            <w:pPr>
              <w:pStyle w:val="a4"/>
              <w:ind w:left="360"/>
              <w:jc w:val="left"/>
              <w:rPr>
                <w:iCs/>
              </w:rPr>
            </w:pPr>
            <w:r>
              <w:t>(Anexa 3.1.2.2)</w:t>
            </w:r>
          </w:p>
          <w:p w:rsidR="002D78C6" w:rsidRPr="002D78C6" w:rsidRDefault="000220D4" w:rsidP="006F7C46">
            <w:pPr>
              <w:pStyle w:val="a4"/>
              <w:numPr>
                <w:ilvl w:val="0"/>
                <w:numId w:val="29"/>
              </w:numPr>
              <w:jc w:val="left"/>
              <w:rPr>
                <w:iCs/>
              </w:rPr>
            </w:pPr>
            <w:r>
              <w:t>Ordin cu privire la constituirea Comisiei de școlarizare din IP Gimnaziul Schineni; (Anexa 3.1.2.3)</w:t>
            </w:r>
          </w:p>
          <w:p w:rsidR="009F6F78" w:rsidRPr="00CE25BA" w:rsidRDefault="002D78C6" w:rsidP="006F7C46">
            <w:pPr>
              <w:pStyle w:val="a4"/>
              <w:numPr>
                <w:ilvl w:val="0"/>
                <w:numId w:val="29"/>
              </w:numPr>
              <w:jc w:val="left"/>
              <w:rPr>
                <w:iCs/>
              </w:rPr>
            </w:pPr>
            <w:r w:rsidRPr="00F81774">
              <w:t>Ordin nr.</w:t>
            </w:r>
            <w:r w:rsidR="001D4C24" w:rsidRPr="00F81774">
              <w:t xml:space="preserve">10 </w:t>
            </w:r>
            <w:r w:rsidRPr="00F81774">
              <w:t xml:space="preserve"> din</w:t>
            </w:r>
            <w:r w:rsidR="001D4C24" w:rsidRPr="00F81774">
              <w:t xml:space="preserve"> 01.09.2015</w:t>
            </w:r>
            <w:r w:rsidRPr="00F81774">
              <w:t xml:space="preserve"> cu privire la angajarea  CDS;(Anexa </w:t>
            </w:r>
            <w:r w:rsidR="001D4C24" w:rsidRPr="00F81774">
              <w:t>3.1.2.4)</w:t>
            </w:r>
          </w:p>
        </w:tc>
      </w:tr>
      <w:tr w:rsidR="000220D4" w:rsidRPr="00E938A0" w:rsidTr="00DF435F">
        <w:tc>
          <w:tcPr>
            <w:tcW w:w="2069" w:type="dxa"/>
          </w:tcPr>
          <w:p w:rsidR="000220D4" w:rsidRPr="00BD4375" w:rsidRDefault="000220D4" w:rsidP="00F842E4">
            <w:pPr>
              <w:jc w:val="left"/>
            </w:pPr>
            <w:r w:rsidRPr="00BD4375">
              <w:t>Constatări</w:t>
            </w:r>
          </w:p>
        </w:tc>
        <w:tc>
          <w:tcPr>
            <w:tcW w:w="7570" w:type="dxa"/>
            <w:gridSpan w:val="3"/>
          </w:tcPr>
          <w:p w:rsidR="000220D4" w:rsidRPr="000220D4" w:rsidRDefault="000220D4" w:rsidP="006F7C46">
            <w:pPr>
              <w:pStyle w:val="a4"/>
              <w:numPr>
                <w:ilvl w:val="0"/>
                <w:numId w:val="23"/>
              </w:numPr>
              <w:ind w:left="375" w:hanging="375"/>
              <w:jc w:val="left"/>
              <w:rPr>
                <w:rFonts w:eastAsia="Times New Roman"/>
                <w:iCs/>
              </w:rPr>
            </w:pPr>
            <w:r>
              <w:t>Instituția asigură sistemic funcționalitatea structurilor mecanismelor și procedurilor de sprijin pentru înmatricularea și incluziunea tuturor copiilor.</w:t>
            </w:r>
          </w:p>
        </w:tc>
      </w:tr>
      <w:tr w:rsidR="000220D4" w:rsidRPr="00E938A0" w:rsidTr="00DF435F">
        <w:tc>
          <w:tcPr>
            <w:tcW w:w="2069" w:type="dxa"/>
          </w:tcPr>
          <w:p w:rsidR="000220D4" w:rsidRPr="00BD4375" w:rsidRDefault="000220D4" w:rsidP="00F842E4">
            <w:pPr>
              <w:jc w:val="left"/>
            </w:pPr>
            <w:r>
              <w:t xml:space="preserve">Pondere și punctaj </w:t>
            </w:r>
            <w:r>
              <w:lastRenderedPageBreak/>
              <w:t>acordat</w:t>
            </w:r>
            <w:r w:rsidRPr="00BD4375">
              <w:t xml:space="preserve"> </w:t>
            </w:r>
          </w:p>
        </w:tc>
        <w:tc>
          <w:tcPr>
            <w:tcW w:w="1475" w:type="dxa"/>
          </w:tcPr>
          <w:p w:rsidR="000220D4" w:rsidRPr="00E938A0" w:rsidRDefault="000220D4" w:rsidP="00F842E4">
            <w:r w:rsidRPr="00BD4375">
              <w:lastRenderedPageBreak/>
              <w:t>Pondere:</w:t>
            </w:r>
            <w:r w:rsidRPr="00E938A0">
              <w:t xml:space="preserve"> </w:t>
            </w:r>
            <w:r>
              <w:rPr>
                <w:bCs/>
              </w:rPr>
              <w:t>1</w:t>
            </w:r>
          </w:p>
        </w:tc>
        <w:tc>
          <w:tcPr>
            <w:tcW w:w="3827" w:type="dxa"/>
          </w:tcPr>
          <w:p w:rsidR="000220D4" w:rsidRPr="00E938A0" w:rsidRDefault="000220D4" w:rsidP="00F842E4">
            <w:r>
              <w:t>Autoevaluare conform criteriilor: -</w:t>
            </w:r>
            <w:r w:rsidR="008E43EE">
              <w:t>1</w:t>
            </w:r>
          </w:p>
        </w:tc>
        <w:tc>
          <w:tcPr>
            <w:tcW w:w="2268" w:type="dxa"/>
          </w:tcPr>
          <w:p w:rsidR="000220D4" w:rsidRPr="00D25024" w:rsidRDefault="000220D4" w:rsidP="00F842E4">
            <w:r>
              <w:t xml:space="preserve">Punctaj acordat: - </w:t>
            </w:r>
            <w:r w:rsidR="008E43EE">
              <w:t>1</w:t>
            </w:r>
          </w:p>
        </w:tc>
      </w:tr>
    </w:tbl>
    <w:p w:rsidR="00D25024" w:rsidRDefault="00D25024" w:rsidP="00D25024">
      <w:pPr>
        <w:rPr>
          <w:b/>
          <w:bCs/>
        </w:rPr>
      </w:pPr>
      <w:r w:rsidRPr="00945539">
        <w:rPr>
          <w:b/>
          <w:bCs/>
        </w:rPr>
        <w:lastRenderedPageBreak/>
        <w:t xml:space="preserve">Domeniu: </w:t>
      </w:r>
      <w:r>
        <w:rPr>
          <w:b/>
          <w:bCs/>
        </w:rPr>
        <w:t>Capacitate instituțională</w:t>
      </w:r>
    </w:p>
    <w:p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8E43EE" w:rsidRPr="00E938A0" w:rsidTr="00DF435F">
        <w:tc>
          <w:tcPr>
            <w:tcW w:w="2069" w:type="dxa"/>
          </w:tcPr>
          <w:p w:rsidR="008E43EE" w:rsidRPr="00BD4375" w:rsidRDefault="008E43EE" w:rsidP="00F842E4">
            <w:pPr>
              <w:jc w:val="left"/>
            </w:pPr>
            <w:r w:rsidRPr="00BD4375">
              <w:t xml:space="preserve">Dovezi </w:t>
            </w:r>
          </w:p>
        </w:tc>
        <w:tc>
          <w:tcPr>
            <w:tcW w:w="7570" w:type="dxa"/>
            <w:gridSpan w:val="3"/>
          </w:tcPr>
          <w:p w:rsidR="008E43EE" w:rsidRPr="002D78C6" w:rsidRDefault="008E43EE" w:rsidP="006F7C46">
            <w:pPr>
              <w:pStyle w:val="a4"/>
              <w:numPr>
                <w:ilvl w:val="0"/>
                <w:numId w:val="29"/>
              </w:numPr>
              <w:jc w:val="left"/>
              <w:rPr>
                <w:iCs/>
              </w:rPr>
            </w:pPr>
            <w:r>
              <w:t>Lista contingentelor pe ani de naștere semnat</w:t>
            </w:r>
            <w:r w:rsidRPr="002D78C6">
              <w:rPr>
                <w:lang w:val="ro-RO"/>
              </w:rPr>
              <w:t>ă</w:t>
            </w:r>
            <w:r>
              <w:t xml:space="preserve"> de către primar ; (Anexa 3.1.3.1)</w:t>
            </w:r>
          </w:p>
          <w:p w:rsidR="008E43EE" w:rsidRPr="002D78C6" w:rsidRDefault="008E43EE" w:rsidP="006F7C46">
            <w:pPr>
              <w:pStyle w:val="a4"/>
              <w:numPr>
                <w:ilvl w:val="0"/>
                <w:numId w:val="29"/>
              </w:numPr>
              <w:jc w:val="left"/>
              <w:rPr>
                <w:iCs/>
              </w:rPr>
            </w:pPr>
            <w:r>
              <w:t>Lista copiilor care împlinesc 7 ani până la 1 septembrie a anului în curs; (Anexa 3.1.3.2)</w:t>
            </w:r>
          </w:p>
          <w:p w:rsidR="008E43EE" w:rsidRPr="002D78C6" w:rsidRDefault="008E43EE" w:rsidP="006F7C46">
            <w:pPr>
              <w:pStyle w:val="a4"/>
              <w:numPr>
                <w:ilvl w:val="0"/>
                <w:numId w:val="29"/>
              </w:numPr>
              <w:jc w:val="left"/>
              <w:rPr>
                <w:iCs/>
              </w:rPr>
            </w:pPr>
            <w:r>
              <w:t>Matricola școlară de evidență alfab</w:t>
            </w:r>
            <w:r w:rsidR="00BA071C">
              <w:t>etică al elevilor; (Anexa 3.1.3.</w:t>
            </w:r>
            <w:r w:rsidR="003A2731">
              <w:t>3</w:t>
            </w:r>
            <w:r>
              <w:t>)</w:t>
            </w:r>
          </w:p>
          <w:p w:rsidR="008E43EE" w:rsidRPr="002D78C6" w:rsidRDefault="008E43EE" w:rsidP="006F7C46">
            <w:pPr>
              <w:pStyle w:val="a4"/>
              <w:numPr>
                <w:ilvl w:val="0"/>
                <w:numId w:val="29"/>
              </w:numPr>
              <w:jc w:val="left"/>
              <w:rPr>
                <w:iCs/>
              </w:rPr>
            </w:pPr>
            <w:r>
              <w:t xml:space="preserve">Registrul de ordine a instituției cu privire la fluctuația elevilor; </w:t>
            </w:r>
            <w:r w:rsidR="00BA071C">
              <w:t xml:space="preserve">    (Anexa 3.1.3.</w:t>
            </w:r>
            <w:r w:rsidR="003A2731">
              <w:t>4</w:t>
            </w:r>
            <w:r>
              <w:t>)</w:t>
            </w:r>
          </w:p>
          <w:p w:rsidR="008E43EE" w:rsidRPr="002D78C6" w:rsidRDefault="008E43EE" w:rsidP="006F7C46">
            <w:pPr>
              <w:pStyle w:val="a4"/>
              <w:numPr>
                <w:ilvl w:val="0"/>
                <w:numId w:val="29"/>
              </w:numPr>
              <w:jc w:val="left"/>
              <w:rPr>
                <w:iCs/>
              </w:rPr>
            </w:pPr>
            <w:r>
              <w:t>Raportul statistic ŞGL-1 – completat corect, prezentat anual la DÎ Soroca; (Anexa 3.1.3</w:t>
            </w:r>
            <w:r w:rsidR="00BA071C">
              <w:t>.</w:t>
            </w:r>
            <w:r w:rsidR="003A2731">
              <w:t>5</w:t>
            </w:r>
            <w:r>
              <w:t xml:space="preserve">) </w:t>
            </w:r>
          </w:p>
          <w:p w:rsidR="008E43EE" w:rsidRPr="002D78C6" w:rsidRDefault="008E43EE" w:rsidP="006F7C46">
            <w:pPr>
              <w:pStyle w:val="a4"/>
              <w:numPr>
                <w:ilvl w:val="0"/>
                <w:numId w:val="29"/>
              </w:numPr>
              <w:jc w:val="left"/>
              <w:rPr>
                <w:iCs/>
              </w:rPr>
            </w:pPr>
            <w:r>
              <w:t>Baza de date SIME – completată şi actualizată anual de către diriginţii de clasă</w:t>
            </w:r>
            <w:r w:rsidR="00BA071C">
              <w:t>;</w:t>
            </w:r>
            <w:r>
              <w:t xml:space="preserve"> </w:t>
            </w:r>
            <w:r w:rsidR="003A2731">
              <w:t>(Anexa 3.1.3.6</w:t>
            </w:r>
            <w:r w:rsidR="00BA071C">
              <w:t>)</w:t>
            </w:r>
          </w:p>
          <w:p w:rsidR="008E43EE" w:rsidRPr="002D78C6" w:rsidRDefault="008E43EE" w:rsidP="006F7C46">
            <w:pPr>
              <w:pStyle w:val="a4"/>
              <w:numPr>
                <w:ilvl w:val="0"/>
                <w:numId w:val="29"/>
              </w:numPr>
              <w:jc w:val="left"/>
              <w:rPr>
                <w:iCs/>
              </w:rPr>
            </w:pPr>
            <w:r>
              <w:t>Dosarele personale ale elevilor</w:t>
            </w:r>
            <w:r w:rsidR="00BA071C">
              <w:t>; (Anexa 3.1.3.</w:t>
            </w:r>
            <w:r w:rsidR="003A2731">
              <w:t>7</w:t>
            </w:r>
            <w:r w:rsidR="00BA071C">
              <w:t>)</w:t>
            </w:r>
          </w:p>
          <w:p w:rsidR="008E43EE" w:rsidRPr="002D78C6" w:rsidRDefault="00BA071C" w:rsidP="006F7C46">
            <w:pPr>
              <w:pStyle w:val="a4"/>
              <w:numPr>
                <w:ilvl w:val="0"/>
                <w:numId w:val="29"/>
              </w:numPr>
              <w:jc w:val="left"/>
              <w:rPr>
                <w:iCs/>
              </w:rPr>
            </w:pPr>
            <w:r>
              <w:t xml:space="preserve">Registru-baza de date </w:t>
            </w:r>
            <w:r w:rsidR="008E43EE">
              <w:t>a elevilor cu Cerințe educaționale speciale</w:t>
            </w:r>
            <w:r>
              <w:t xml:space="preserve">; </w:t>
            </w:r>
            <w:r w:rsidR="008E43EE">
              <w:t>(Anexa 3.1.3</w:t>
            </w:r>
            <w:r w:rsidRPr="002D78C6">
              <w:rPr>
                <w:color w:val="000000" w:themeColor="text1"/>
              </w:rPr>
              <w:t>.</w:t>
            </w:r>
            <w:r w:rsidR="003A2731">
              <w:rPr>
                <w:color w:val="000000" w:themeColor="text1"/>
              </w:rPr>
              <w:t>8</w:t>
            </w:r>
            <w:r>
              <w:t>)</w:t>
            </w:r>
          </w:p>
          <w:p w:rsidR="008E43EE" w:rsidRPr="002D78C6" w:rsidRDefault="008E43EE" w:rsidP="006F7C46">
            <w:pPr>
              <w:pStyle w:val="a4"/>
              <w:numPr>
                <w:ilvl w:val="0"/>
                <w:numId w:val="29"/>
              </w:numPr>
              <w:jc w:val="left"/>
              <w:rPr>
                <w:iCs/>
              </w:rPr>
            </w:pPr>
            <w:r>
              <w:t>Dosarele personale ale elevilor cu CES</w:t>
            </w:r>
            <w:r w:rsidR="00BA071C">
              <w:t xml:space="preserve">; </w:t>
            </w:r>
            <w:r>
              <w:t xml:space="preserve"> (</w:t>
            </w:r>
            <w:r w:rsidR="003A2731">
              <w:t>Anexa 3.1.3.9</w:t>
            </w:r>
            <w:r w:rsidR="00BA071C">
              <w:t>)</w:t>
            </w:r>
          </w:p>
          <w:p w:rsidR="008E43EE" w:rsidRPr="002D78C6" w:rsidRDefault="008E43EE" w:rsidP="003A2731">
            <w:pPr>
              <w:pStyle w:val="a4"/>
              <w:numPr>
                <w:ilvl w:val="0"/>
                <w:numId w:val="29"/>
              </w:numPr>
              <w:jc w:val="left"/>
              <w:rPr>
                <w:iCs/>
              </w:rPr>
            </w:pPr>
            <w:r>
              <w:t>Registrul de evidență a cererilor  părinților de primire/eliberare/t</w:t>
            </w:r>
            <w:r w:rsidR="00BA071C">
              <w:t>ransfer a copiilor;  (Anexa 3.1.3.</w:t>
            </w:r>
            <w:r>
              <w:t>1</w:t>
            </w:r>
            <w:r w:rsidR="003A2731">
              <w:t>0</w:t>
            </w:r>
            <w:r>
              <w:t>)</w:t>
            </w:r>
          </w:p>
        </w:tc>
      </w:tr>
      <w:tr w:rsidR="008E43EE" w:rsidRPr="00E938A0" w:rsidTr="00DF435F">
        <w:tc>
          <w:tcPr>
            <w:tcW w:w="2069" w:type="dxa"/>
          </w:tcPr>
          <w:p w:rsidR="008E43EE" w:rsidRPr="00BD4375" w:rsidRDefault="008E43EE" w:rsidP="00F842E4">
            <w:pPr>
              <w:jc w:val="left"/>
            </w:pPr>
            <w:r w:rsidRPr="00BD4375">
              <w:t>Constatări</w:t>
            </w:r>
          </w:p>
        </w:tc>
        <w:tc>
          <w:tcPr>
            <w:tcW w:w="7570" w:type="dxa"/>
            <w:gridSpan w:val="3"/>
          </w:tcPr>
          <w:p w:rsidR="008E43EE" w:rsidRPr="00BA071C" w:rsidRDefault="003E737C" w:rsidP="006F7C46">
            <w:pPr>
              <w:pStyle w:val="a4"/>
              <w:numPr>
                <w:ilvl w:val="0"/>
                <w:numId w:val="23"/>
              </w:numPr>
              <w:tabs>
                <w:tab w:val="clear" w:pos="709"/>
                <w:tab w:val="left" w:pos="375"/>
              </w:tabs>
              <w:ind w:left="375" w:hanging="375"/>
              <w:jc w:val="left"/>
              <w:rPr>
                <w:rFonts w:eastAsia="Times New Roman"/>
                <w:iCs/>
              </w:rPr>
            </w:pPr>
            <w:r>
              <w:t>Instituția dispune de o bază de date permanent actualizată a copiilor de vârstă școlară din comunitate, inclusiv a celor cu CES, monitorizează evoluția demografică și elaborează perspectivele de școlarizare, duce evidența înmatriculării tuturor elevilor și valorifică informații cu privire la mediul familial.</w:t>
            </w:r>
          </w:p>
        </w:tc>
      </w:tr>
      <w:tr w:rsidR="008E43EE" w:rsidRPr="00E938A0" w:rsidTr="00DF435F">
        <w:tc>
          <w:tcPr>
            <w:tcW w:w="2069" w:type="dxa"/>
          </w:tcPr>
          <w:p w:rsidR="008E43EE" w:rsidRPr="00BD4375" w:rsidRDefault="008E43EE" w:rsidP="00F842E4">
            <w:pPr>
              <w:jc w:val="left"/>
            </w:pPr>
            <w:r>
              <w:t>Pondere și punctaj acordat</w:t>
            </w:r>
            <w:r w:rsidRPr="00BD4375">
              <w:t xml:space="preserve"> </w:t>
            </w:r>
          </w:p>
        </w:tc>
        <w:tc>
          <w:tcPr>
            <w:tcW w:w="1475" w:type="dxa"/>
          </w:tcPr>
          <w:p w:rsidR="008E43EE" w:rsidRPr="00E938A0" w:rsidRDefault="008E43EE" w:rsidP="00F842E4">
            <w:r w:rsidRPr="00BD4375">
              <w:t>Pondere:</w:t>
            </w:r>
            <w:r w:rsidRPr="00E938A0">
              <w:t xml:space="preserve"> </w:t>
            </w:r>
            <w:r>
              <w:rPr>
                <w:bCs/>
              </w:rPr>
              <w:t>2</w:t>
            </w:r>
          </w:p>
        </w:tc>
        <w:tc>
          <w:tcPr>
            <w:tcW w:w="3827" w:type="dxa"/>
          </w:tcPr>
          <w:p w:rsidR="008E43EE" w:rsidRPr="00E938A0" w:rsidRDefault="008E43EE" w:rsidP="00F842E4">
            <w:r>
              <w:t>Autoevaluare conform criteriilor: -1</w:t>
            </w:r>
          </w:p>
        </w:tc>
        <w:tc>
          <w:tcPr>
            <w:tcW w:w="2268" w:type="dxa"/>
          </w:tcPr>
          <w:p w:rsidR="008E43EE" w:rsidRPr="00D25024" w:rsidRDefault="008E43EE" w:rsidP="00F842E4">
            <w:r>
              <w:t xml:space="preserve">Punctaj acordat: -2 </w:t>
            </w:r>
          </w:p>
        </w:tc>
      </w:tr>
    </w:tbl>
    <w:p w:rsidR="00D25024" w:rsidRPr="00D25024" w:rsidRDefault="00D25024" w:rsidP="00D25024">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8E43EE" w:rsidRPr="00E938A0" w:rsidTr="00DF435F">
        <w:tc>
          <w:tcPr>
            <w:tcW w:w="2069" w:type="dxa"/>
          </w:tcPr>
          <w:p w:rsidR="008E43EE" w:rsidRPr="00BD4375" w:rsidRDefault="008E43EE" w:rsidP="00F842E4">
            <w:pPr>
              <w:jc w:val="left"/>
            </w:pPr>
            <w:r w:rsidRPr="00BD4375">
              <w:t xml:space="preserve">Dovezi </w:t>
            </w:r>
          </w:p>
        </w:tc>
        <w:tc>
          <w:tcPr>
            <w:tcW w:w="7570" w:type="dxa"/>
            <w:gridSpan w:val="3"/>
          </w:tcPr>
          <w:p w:rsidR="008E43EE" w:rsidRPr="002D78C6" w:rsidRDefault="008E43EE" w:rsidP="006F7C46">
            <w:pPr>
              <w:pStyle w:val="a4"/>
              <w:numPr>
                <w:ilvl w:val="0"/>
                <w:numId w:val="29"/>
              </w:numPr>
              <w:jc w:val="left"/>
              <w:rPr>
                <w:iCs/>
              </w:rPr>
            </w:pPr>
            <w:r w:rsidRPr="002D78C6">
              <w:rPr>
                <w:iCs/>
              </w:rPr>
              <w:t>Ordinul nr.48 din 01.09.2021 cu privire la constituirea CMI ;</w:t>
            </w:r>
          </w:p>
          <w:p w:rsidR="008E43EE" w:rsidRPr="00914A78" w:rsidRDefault="008E43EE" w:rsidP="008E43EE">
            <w:pPr>
              <w:pStyle w:val="a4"/>
              <w:ind w:left="360"/>
              <w:jc w:val="left"/>
              <w:rPr>
                <w:iCs/>
              </w:rPr>
            </w:pPr>
            <w:r>
              <w:t>(Anexa 3.1.4.1);</w:t>
            </w:r>
          </w:p>
          <w:p w:rsidR="008E43EE" w:rsidRPr="002D78C6" w:rsidRDefault="008E43EE" w:rsidP="006F7C46">
            <w:pPr>
              <w:pStyle w:val="a4"/>
              <w:numPr>
                <w:ilvl w:val="0"/>
                <w:numId w:val="29"/>
              </w:numPr>
              <w:jc w:val="left"/>
              <w:rPr>
                <w:iCs/>
                <w:color w:val="FF0000"/>
              </w:rPr>
            </w:pPr>
            <w:r w:rsidRPr="002D78C6">
              <w:rPr>
                <w:iCs/>
                <w:color w:val="000000" w:themeColor="text1"/>
              </w:rPr>
              <w:t xml:space="preserve">Planul de activitate al CMI, </w:t>
            </w:r>
            <w:r w:rsidR="003E24F7" w:rsidRPr="002D78C6">
              <w:rPr>
                <w:iCs/>
                <w:color w:val="000000" w:themeColor="text1"/>
              </w:rPr>
              <w:t>a</w:t>
            </w:r>
            <w:r w:rsidRPr="002D78C6">
              <w:rPr>
                <w:iCs/>
                <w:color w:val="000000" w:themeColor="text1"/>
              </w:rPr>
              <w:t>probat la ședinț</w:t>
            </w:r>
            <w:proofErr w:type="gramStart"/>
            <w:r w:rsidRPr="002D78C6">
              <w:rPr>
                <w:iCs/>
                <w:color w:val="000000" w:themeColor="text1"/>
              </w:rPr>
              <w:t>a  CP</w:t>
            </w:r>
            <w:proofErr w:type="gramEnd"/>
            <w:r w:rsidRPr="002D78C6">
              <w:rPr>
                <w:iCs/>
                <w:color w:val="000000" w:themeColor="text1"/>
              </w:rPr>
              <w:t xml:space="preserve">, proces-verbal nr. </w:t>
            </w:r>
            <w:r w:rsidRPr="002D78C6">
              <w:rPr>
                <w:b/>
                <w:iCs/>
                <w:color w:val="FF0000"/>
              </w:rPr>
              <w:t>?;</w:t>
            </w:r>
            <w:r w:rsidRPr="002D78C6">
              <w:rPr>
                <w:iCs/>
                <w:color w:val="000000" w:themeColor="text1"/>
              </w:rPr>
              <w:t xml:space="preserve"> (Anexa 3.1.4.2 )</w:t>
            </w:r>
          </w:p>
        </w:tc>
      </w:tr>
      <w:tr w:rsidR="008E43EE" w:rsidRPr="00E938A0" w:rsidTr="00DF435F">
        <w:tc>
          <w:tcPr>
            <w:tcW w:w="2069" w:type="dxa"/>
          </w:tcPr>
          <w:p w:rsidR="008E43EE" w:rsidRPr="00BD4375" w:rsidRDefault="008E43EE" w:rsidP="00F842E4">
            <w:pPr>
              <w:jc w:val="left"/>
            </w:pPr>
            <w:r w:rsidRPr="00BD4375">
              <w:t>Constatări</w:t>
            </w:r>
          </w:p>
        </w:tc>
        <w:tc>
          <w:tcPr>
            <w:tcW w:w="7570" w:type="dxa"/>
            <w:gridSpan w:val="3"/>
          </w:tcPr>
          <w:p w:rsidR="008E43EE" w:rsidRPr="008E43EE" w:rsidRDefault="008E43EE" w:rsidP="006F7C46">
            <w:pPr>
              <w:pStyle w:val="a4"/>
              <w:numPr>
                <w:ilvl w:val="0"/>
                <w:numId w:val="23"/>
              </w:numPr>
              <w:tabs>
                <w:tab w:val="clear" w:pos="709"/>
                <w:tab w:val="left" w:pos="375"/>
              </w:tabs>
              <w:ind w:left="375" w:hanging="284"/>
              <w:jc w:val="left"/>
              <w:rPr>
                <w:rFonts w:eastAsia="Times New Roman"/>
                <w:iCs/>
              </w:rPr>
            </w:pPr>
            <w:r>
              <w:t>Instituția monitorizează progresul și dezvoltarea fiecărui elev, crează condiții optime pentru calitatea educațională, asigură activitatea CMI și a serviciilor de sprijin.</w:t>
            </w:r>
          </w:p>
        </w:tc>
      </w:tr>
      <w:tr w:rsidR="008E43EE" w:rsidRPr="00E938A0" w:rsidTr="00DF435F">
        <w:tc>
          <w:tcPr>
            <w:tcW w:w="2069" w:type="dxa"/>
          </w:tcPr>
          <w:p w:rsidR="008E43EE" w:rsidRPr="00BD4375" w:rsidRDefault="008E43EE" w:rsidP="00F842E4">
            <w:pPr>
              <w:jc w:val="left"/>
            </w:pPr>
            <w:r>
              <w:t>Pondere și punctaj acordat</w:t>
            </w:r>
            <w:r w:rsidRPr="00BD4375">
              <w:t xml:space="preserve"> </w:t>
            </w:r>
          </w:p>
        </w:tc>
        <w:tc>
          <w:tcPr>
            <w:tcW w:w="1475" w:type="dxa"/>
          </w:tcPr>
          <w:p w:rsidR="008E43EE" w:rsidRPr="00E938A0" w:rsidRDefault="008E43EE" w:rsidP="00F842E4">
            <w:r w:rsidRPr="00BD4375">
              <w:t>Pondere:</w:t>
            </w:r>
            <w:r w:rsidRPr="00E938A0">
              <w:t xml:space="preserve"> </w:t>
            </w:r>
            <w:r>
              <w:rPr>
                <w:bCs/>
              </w:rPr>
              <w:t>1</w:t>
            </w:r>
          </w:p>
        </w:tc>
        <w:tc>
          <w:tcPr>
            <w:tcW w:w="3827" w:type="dxa"/>
          </w:tcPr>
          <w:p w:rsidR="008E43EE" w:rsidRPr="00E938A0" w:rsidRDefault="008E43EE" w:rsidP="00F842E4">
            <w:r>
              <w:t>Autoevaluare conform criteriilor: -0,75</w:t>
            </w:r>
          </w:p>
        </w:tc>
        <w:tc>
          <w:tcPr>
            <w:tcW w:w="2268" w:type="dxa"/>
          </w:tcPr>
          <w:p w:rsidR="008E43EE" w:rsidRPr="00D25024" w:rsidRDefault="008E43EE" w:rsidP="00F842E4">
            <w:r>
              <w:t>Punctaj acordat: - 0,75</w:t>
            </w:r>
          </w:p>
        </w:tc>
      </w:tr>
    </w:tbl>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BA071C" w:rsidRPr="00E938A0" w:rsidTr="00DF435F">
        <w:tc>
          <w:tcPr>
            <w:tcW w:w="2069" w:type="dxa"/>
          </w:tcPr>
          <w:p w:rsidR="00BA071C" w:rsidRPr="00BD4375" w:rsidRDefault="00BA071C" w:rsidP="00F842E4">
            <w:pPr>
              <w:jc w:val="left"/>
            </w:pPr>
            <w:r w:rsidRPr="00BD4375">
              <w:t xml:space="preserve">Dovezi </w:t>
            </w:r>
          </w:p>
        </w:tc>
        <w:tc>
          <w:tcPr>
            <w:tcW w:w="7570" w:type="dxa"/>
            <w:gridSpan w:val="3"/>
          </w:tcPr>
          <w:p w:rsidR="00BA071C" w:rsidRPr="002D78C6" w:rsidRDefault="00BA071C" w:rsidP="006F7C46">
            <w:pPr>
              <w:pStyle w:val="a4"/>
              <w:numPr>
                <w:ilvl w:val="0"/>
                <w:numId w:val="29"/>
              </w:numPr>
              <w:jc w:val="left"/>
              <w:rPr>
                <w:iCs/>
              </w:rPr>
            </w:pPr>
            <w:r w:rsidRPr="002D78C6">
              <w:rPr>
                <w:iCs/>
              </w:rPr>
              <w:t xml:space="preserve">Rapoarte de evaluare complex a dezvoltării copilului elaborate de SAP Soroca; </w:t>
            </w:r>
            <w:r>
              <w:t>(Anexa 3.1.5.</w:t>
            </w:r>
            <w:r w:rsidRPr="00BA071C">
              <w:t>1)</w:t>
            </w:r>
          </w:p>
          <w:p w:rsidR="00BA071C" w:rsidRPr="002D78C6" w:rsidRDefault="00BA071C" w:rsidP="006F7C46">
            <w:pPr>
              <w:pStyle w:val="a4"/>
              <w:numPr>
                <w:ilvl w:val="0"/>
                <w:numId w:val="29"/>
              </w:numPr>
              <w:jc w:val="left"/>
              <w:rPr>
                <w:iCs/>
              </w:rPr>
            </w:pPr>
            <w:r w:rsidRPr="002D78C6">
              <w:rPr>
                <w:iCs/>
              </w:rPr>
              <w:t xml:space="preserve">Ordinul nr. 49 din 01.09.2021 cu privire la aprobarea echipelor PEI în anul de studii 2021-2022;  </w:t>
            </w:r>
            <w:r>
              <w:t>(Anexa 3.1.5.</w:t>
            </w:r>
            <w:r w:rsidR="003A2731">
              <w:t>2</w:t>
            </w:r>
            <w:r w:rsidRPr="00BA071C">
              <w:t>)</w:t>
            </w:r>
          </w:p>
          <w:p w:rsidR="00BA071C" w:rsidRPr="002D78C6" w:rsidRDefault="00BA071C" w:rsidP="006F7C46">
            <w:pPr>
              <w:pStyle w:val="a4"/>
              <w:numPr>
                <w:ilvl w:val="0"/>
                <w:numId w:val="29"/>
              </w:numPr>
              <w:jc w:val="left"/>
              <w:rPr>
                <w:iCs/>
              </w:rPr>
            </w:pPr>
            <w:r w:rsidRPr="002D78C6">
              <w:rPr>
                <w:iCs/>
              </w:rPr>
              <w:t xml:space="preserve">Proces-verbal  al CP, nr.1 decizia 5 din 25.08.2021, cu privire la stabilirea tipului de curriculum pentru elevii cu CES din instituție; </w:t>
            </w:r>
            <w:r>
              <w:t>(Anexa 3.1.5.</w:t>
            </w:r>
            <w:r w:rsidR="003A2731">
              <w:t>3</w:t>
            </w:r>
            <w:r w:rsidRPr="00BA071C">
              <w:t>)</w:t>
            </w:r>
          </w:p>
          <w:p w:rsidR="00BA071C" w:rsidRPr="002D78C6" w:rsidRDefault="003A2731" w:rsidP="006F7C46">
            <w:pPr>
              <w:pStyle w:val="a4"/>
              <w:numPr>
                <w:ilvl w:val="0"/>
                <w:numId w:val="29"/>
              </w:numPr>
              <w:jc w:val="left"/>
              <w:rPr>
                <w:iCs/>
              </w:rPr>
            </w:pPr>
            <w:r>
              <w:rPr>
                <w:iCs/>
              </w:rPr>
              <w:lastRenderedPageBreak/>
              <w:t>PEI</w:t>
            </w:r>
            <w:r w:rsidR="00BA071C" w:rsidRPr="002D78C6">
              <w:rPr>
                <w:iCs/>
              </w:rPr>
              <w:t xml:space="preserve"> pentru elevii cu CES din IP Gimnaziul Schineni;  </w:t>
            </w:r>
            <w:r w:rsidR="00BA071C">
              <w:t>(Anexa 3.1.5.</w:t>
            </w:r>
            <w:r>
              <w:t>4</w:t>
            </w:r>
            <w:r w:rsidR="00BA071C" w:rsidRPr="00BA071C">
              <w:t>)</w:t>
            </w:r>
          </w:p>
          <w:p w:rsidR="00BA071C" w:rsidRPr="002D78C6" w:rsidRDefault="00BA071C" w:rsidP="006F7C46">
            <w:pPr>
              <w:pStyle w:val="a4"/>
              <w:numPr>
                <w:ilvl w:val="0"/>
                <w:numId w:val="29"/>
              </w:numPr>
              <w:jc w:val="left"/>
              <w:rPr>
                <w:iCs/>
              </w:rPr>
            </w:pPr>
            <w:r w:rsidRPr="002D78C6">
              <w:rPr>
                <w:iCs/>
              </w:rPr>
              <w:t>Orarul săptămânal de asistență a elevilor cu CES în CREI pentru anul de studii 2021-2022</w:t>
            </w:r>
            <w:r w:rsidR="00740713" w:rsidRPr="002D78C6">
              <w:rPr>
                <w:iCs/>
              </w:rPr>
              <w:t xml:space="preserve">; </w:t>
            </w:r>
            <w:r w:rsidRPr="002D78C6">
              <w:rPr>
                <w:iCs/>
              </w:rPr>
              <w:t xml:space="preserve"> </w:t>
            </w:r>
            <w:r w:rsidR="00740713">
              <w:t>(Anexa 3.1.5.</w:t>
            </w:r>
            <w:r w:rsidR="003A2731">
              <w:t>5</w:t>
            </w:r>
            <w:r w:rsidRPr="00BA071C">
              <w:t>)</w:t>
            </w:r>
          </w:p>
          <w:p w:rsidR="00BA071C" w:rsidRPr="002D78C6" w:rsidRDefault="00BA071C" w:rsidP="006F7C46">
            <w:pPr>
              <w:pStyle w:val="a4"/>
              <w:numPr>
                <w:ilvl w:val="0"/>
                <w:numId w:val="29"/>
              </w:numPr>
              <w:jc w:val="left"/>
              <w:rPr>
                <w:iCs/>
              </w:rPr>
            </w:pPr>
            <w:r w:rsidRPr="002D78C6">
              <w:rPr>
                <w:iCs/>
              </w:rPr>
              <w:t>Mape cu lucrări elaborate de elevii cu CES</w:t>
            </w:r>
            <w:r w:rsidR="009F6F78">
              <w:rPr>
                <w:iCs/>
              </w:rPr>
              <w:t>;</w:t>
            </w:r>
          </w:p>
        </w:tc>
      </w:tr>
      <w:tr w:rsidR="00BA071C" w:rsidRPr="00E938A0" w:rsidTr="00DF435F">
        <w:tc>
          <w:tcPr>
            <w:tcW w:w="2069" w:type="dxa"/>
          </w:tcPr>
          <w:p w:rsidR="00BA071C" w:rsidRPr="00BD4375" w:rsidRDefault="00BA071C" w:rsidP="00F842E4">
            <w:pPr>
              <w:jc w:val="left"/>
            </w:pPr>
            <w:r w:rsidRPr="00BD4375">
              <w:lastRenderedPageBreak/>
              <w:t>Constatări</w:t>
            </w:r>
          </w:p>
        </w:tc>
        <w:tc>
          <w:tcPr>
            <w:tcW w:w="7570" w:type="dxa"/>
            <w:gridSpan w:val="3"/>
          </w:tcPr>
          <w:p w:rsidR="00BA071C" w:rsidRPr="00740713" w:rsidRDefault="00BA071C" w:rsidP="006F7C46">
            <w:pPr>
              <w:pStyle w:val="a4"/>
              <w:numPr>
                <w:ilvl w:val="0"/>
                <w:numId w:val="24"/>
              </w:numPr>
              <w:tabs>
                <w:tab w:val="clear" w:pos="709"/>
                <w:tab w:val="left" w:pos="375"/>
              </w:tabs>
              <w:ind w:left="375" w:hanging="375"/>
              <w:jc w:val="left"/>
              <w:rPr>
                <w:rFonts w:eastAsia="Times New Roman"/>
                <w:iCs/>
              </w:rPr>
            </w:pPr>
            <w:r w:rsidRPr="00740713">
              <w:t>Procesul educațional în instituție se desfășoară conform nevoilor specifice ale fiecărui elev în funcții</w:t>
            </w:r>
            <w:r w:rsidR="00740713" w:rsidRPr="00740713">
              <w:t>le de recomandările SAP Soroca</w:t>
            </w:r>
            <w:r w:rsidRPr="00740713">
              <w:t>.</w:t>
            </w:r>
          </w:p>
        </w:tc>
      </w:tr>
      <w:tr w:rsidR="00BA071C" w:rsidRPr="00E938A0" w:rsidTr="00DF435F">
        <w:tc>
          <w:tcPr>
            <w:tcW w:w="2069" w:type="dxa"/>
          </w:tcPr>
          <w:p w:rsidR="00BA071C" w:rsidRPr="00BD4375" w:rsidRDefault="00BA071C" w:rsidP="00F842E4">
            <w:pPr>
              <w:jc w:val="left"/>
            </w:pPr>
            <w:r>
              <w:t>Pondere și punctaj acordat</w:t>
            </w:r>
            <w:r w:rsidRPr="00BD4375">
              <w:t xml:space="preserve"> </w:t>
            </w:r>
          </w:p>
        </w:tc>
        <w:tc>
          <w:tcPr>
            <w:tcW w:w="1475" w:type="dxa"/>
          </w:tcPr>
          <w:p w:rsidR="00BA071C" w:rsidRPr="00E938A0" w:rsidRDefault="00BA071C" w:rsidP="00F842E4">
            <w:r w:rsidRPr="00BD4375">
              <w:t>Pondere:</w:t>
            </w:r>
            <w:r w:rsidRPr="00E938A0">
              <w:t xml:space="preserve"> </w:t>
            </w:r>
            <w:r>
              <w:rPr>
                <w:bCs/>
              </w:rPr>
              <w:t>2</w:t>
            </w:r>
          </w:p>
        </w:tc>
        <w:tc>
          <w:tcPr>
            <w:tcW w:w="3827" w:type="dxa"/>
          </w:tcPr>
          <w:p w:rsidR="00BA071C" w:rsidRPr="00E938A0" w:rsidRDefault="00BA071C" w:rsidP="00F842E4">
            <w:r>
              <w:t>Autoevaluare conform criteriilor: -</w:t>
            </w:r>
            <w:r w:rsidR="00740713">
              <w:t>1</w:t>
            </w:r>
          </w:p>
        </w:tc>
        <w:tc>
          <w:tcPr>
            <w:tcW w:w="2268" w:type="dxa"/>
          </w:tcPr>
          <w:p w:rsidR="00BA071C" w:rsidRPr="00D25024" w:rsidRDefault="00BA071C" w:rsidP="00F842E4">
            <w:r>
              <w:t>Punctaj acordat: -</w:t>
            </w:r>
            <w:r w:rsidR="00740713">
              <w:t>2</w:t>
            </w:r>
            <w:r>
              <w:t xml:space="preserve"> </w:t>
            </w:r>
          </w:p>
        </w:tc>
      </w:tr>
      <w:tr w:rsidR="00BA071C" w:rsidRPr="00E938A0" w:rsidTr="00DF435F">
        <w:tc>
          <w:tcPr>
            <w:tcW w:w="7371" w:type="dxa"/>
            <w:gridSpan w:val="3"/>
          </w:tcPr>
          <w:p w:rsidR="00BA071C" w:rsidRPr="00415CB2" w:rsidRDefault="00BA071C" w:rsidP="00F842E4">
            <w:pPr>
              <w:rPr>
                <w:b/>
                <w:bCs/>
              </w:rPr>
            </w:pPr>
            <w:r w:rsidRPr="00415CB2">
              <w:rPr>
                <w:b/>
                <w:bCs/>
              </w:rPr>
              <w:t>Total standard</w:t>
            </w:r>
          </w:p>
        </w:tc>
        <w:tc>
          <w:tcPr>
            <w:tcW w:w="2268" w:type="dxa"/>
          </w:tcPr>
          <w:p w:rsidR="00BA071C" w:rsidRPr="00415CB2" w:rsidRDefault="00740713" w:rsidP="00F842E4">
            <w:pPr>
              <w:rPr>
                <w:b/>
                <w:bCs/>
              </w:rPr>
            </w:pPr>
            <w:r>
              <w:rPr>
                <w:b/>
                <w:bCs/>
              </w:rPr>
              <w:t>7,25</w:t>
            </w:r>
          </w:p>
        </w:tc>
      </w:tr>
    </w:tbl>
    <w:p w:rsidR="00D25024" w:rsidRPr="00D25024" w:rsidRDefault="00D25024" w:rsidP="00D25024">
      <w:pPr>
        <w:pStyle w:val="2"/>
        <w:rPr>
          <w:lang w:val="en-US"/>
        </w:rPr>
      </w:pPr>
      <w:bookmarkStart w:id="24" w:name="_Toc46741872"/>
      <w:bookmarkStart w:id="25" w:name="_Toc48389090"/>
      <w:r w:rsidRPr="00D25024">
        <w:rPr>
          <w:lang w:val="en-US"/>
        </w:rPr>
        <w:t>Standard 3.2. Politicile și practicile din instituția de învățământ sunt incluzive, nediscriminatorii și respectă diferențele individuale</w:t>
      </w:r>
      <w:bookmarkEnd w:id="24"/>
      <w:bookmarkEnd w:id="2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3.2.1.</w:t>
      </w:r>
      <w:r w:rsidRPr="00D25024">
        <w:rPr>
          <w:lang w:val="en-US"/>
        </w:rPr>
        <w:t xml:space="preserve"> Existența, în documentele de planificare, a mecanismelor de identificare și combatere </w:t>
      </w:r>
      <w:proofErr w:type="gramStart"/>
      <w:r w:rsidRPr="00D25024">
        <w:rPr>
          <w:lang w:val="en-US"/>
        </w:rPr>
        <w:t>a</w:t>
      </w:r>
      <w:proofErr w:type="gramEnd"/>
      <w:r w:rsidRPr="00D25024">
        <w:rPr>
          <w:lang w:val="en-US"/>
        </w:rPr>
        <w:t xml:space="preserve"> oricăror forme de discriminare și de respectare a diferențelor individuale</w:t>
      </w:r>
      <w:r w:rsidR="009F6F78">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740713" w:rsidRPr="00E938A0" w:rsidTr="00DF435F">
        <w:tc>
          <w:tcPr>
            <w:tcW w:w="2069" w:type="dxa"/>
          </w:tcPr>
          <w:p w:rsidR="00740713" w:rsidRPr="00BD4375" w:rsidRDefault="00740713" w:rsidP="00F842E4">
            <w:pPr>
              <w:jc w:val="left"/>
            </w:pPr>
            <w:r w:rsidRPr="00BD4375">
              <w:t xml:space="preserve">Dovezi </w:t>
            </w:r>
          </w:p>
        </w:tc>
        <w:tc>
          <w:tcPr>
            <w:tcW w:w="7570" w:type="dxa"/>
            <w:gridSpan w:val="3"/>
          </w:tcPr>
          <w:p w:rsidR="009F6F78" w:rsidRPr="00CE25BA" w:rsidRDefault="009F6F78" w:rsidP="006F7C46">
            <w:pPr>
              <w:pStyle w:val="a4"/>
              <w:numPr>
                <w:ilvl w:val="0"/>
                <w:numId w:val="29"/>
              </w:numPr>
              <w:jc w:val="left"/>
              <w:rPr>
                <w:iCs/>
              </w:rPr>
            </w:pPr>
            <w:r w:rsidRPr="00CE25BA">
              <w:t>Regulamentul de organizar</w:t>
            </w:r>
            <w:r w:rsidR="00CE25BA" w:rsidRPr="00CE25BA">
              <w:t>e și funcționare a gimnaziului;</w:t>
            </w:r>
            <w:r w:rsidRPr="00CE25BA">
              <w:t xml:space="preserve"> </w:t>
            </w:r>
            <w:r w:rsidR="003A2731">
              <w:t>(Anexa 3.2.1.1)</w:t>
            </w:r>
          </w:p>
          <w:p w:rsidR="00740713" w:rsidRPr="009F6F78" w:rsidRDefault="009F6F78" w:rsidP="006F7C46">
            <w:pPr>
              <w:pStyle w:val="a4"/>
              <w:numPr>
                <w:ilvl w:val="0"/>
                <w:numId w:val="29"/>
              </w:numPr>
              <w:jc w:val="left"/>
              <w:rPr>
                <w:iCs/>
              </w:rPr>
            </w:pPr>
            <w:r>
              <w:t>Planul</w:t>
            </w:r>
            <w:r w:rsidR="00740713">
              <w:t>, exploatare, trafic, aprobat la ședința C</w:t>
            </w:r>
            <w:r w:rsidR="003A2731">
              <w:t>A din 01.09.2021; (Anexa 3.2.1.2</w:t>
            </w:r>
            <w:r w:rsidR="00740713">
              <w:t>)</w:t>
            </w:r>
          </w:p>
          <w:p w:rsidR="00740713" w:rsidRPr="002D78C6" w:rsidRDefault="00740713" w:rsidP="006F7C46">
            <w:pPr>
              <w:pStyle w:val="a4"/>
              <w:numPr>
                <w:ilvl w:val="0"/>
                <w:numId w:val="29"/>
              </w:numPr>
              <w:jc w:val="left"/>
              <w:rPr>
                <w:iCs/>
              </w:rPr>
            </w:pPr>
            <w:r>
              <w:t>Regulamentul de ordine internă aprobat la ședința CP Proces-verbal nr. 1 din 25.08.2021, CA Proces-verbal nr.1 din 26.08</w:t>
            </w:r>
            <w:r w:rsidR="003A2731">
              <w:t>.2021, p.26;     (Anexa 3.2.1.3</w:t>
            </w:r>
            <w:r>
              <w:t>)</w:t>
            </w:r>
          </w:p>
          <w:p w:rsidR="00740713" w:rsidRPr="009F6F78" w:rsidRDefault="00740713" w:rsidP="006F7C46">
            <w:pPr>
              <w:pStyle w:val="a4"/>
              <w:numPr>
                <w:ilvl w:val="0"/>
                <w:numId w:val="29"/>
              </w:numPr>
              <w:jc w:val="left"/>
              <w:rPr>
                <w:iCs/>
              </w:rPr>
            </w:pPr>
            <w:r w:rsidRPr="009F6F78">
              <w:t xml:space="preserve">Fișele de post </w:t>
            </w:r>
            <w:r w:rsidR="003A2731">
              <w:t>ale angajaților;  (Anexa 3.2.1.4</w:t>
            </w:r>
            <w:r w:rsidRPr="009F6F78">
              <w:t>)</w:t>
            </w:r>
          </w:p>
          <w:p w:rsidR="00740713" w:rsidRPr="002D78C6" w:rsidRDefault="00740713" w:rsidP="006F7C46">
            <w:pPr>
              <w:pStyle w:val="a4"/>
              <w:numPr>
                <w:ilvl w:val="0"/>
                <w:numId w:val="29"/>
              </w:numPr>
              <w:jc w:val="left"/>
              <w:rPr>
                <w:iCs/>
              </w:rPr>
            </w:pPr>
            <w:r>
              <w:t>Lista cu semnături a angajaților privind Informarea și instruirea personalului despre prot</w:t>
            </w:r>
            <w:r w:rsidR="003A2731">
              <w:t>ecția copilului ; (Anexa 3.2.1.5</w:t>
            </w:r>
            <w:r>
              <w:t>)</w:t>
            </w:r>
          </w:p>
          <w:p w:rsidR="00740713" w:rsidRPr="002D78C6" w:rsidRDefault="00740713" w:rsidP="006F7C46">
            <w:pPr>
              <w:pStyle w:val="a4"/>
              <w:numPr>
                <w:ilvl w:val="0"/>
                <w:numId w:val="29"/>
              </w:numPr>
              <w:jc w:val="left"/>
              <w:rPr>
                <w:iCs/>
              </w:rPr>
            </w:pPr>
            <w:r w:rsidRPr="002D78C6">
              <w:rPr>
                <w:iCs/>
              </w:rPr>
              <w:t xml:space="preserve">Raport privind evidența sesizărilor privind cazurile de ANET;      </w:t>
            </w:r>
            <w:r w:rsidR="003A2731">
              <w:t>(Anexa 3.2.1.6</w:t>
            </w:r>
            <w:r>
              <w:t>)</w:t>
            </w:r>
          </w:p>
        </w:tc>
      </w:tr>
      <w:tr w:rsidR="00740713" w:rsidRPr="00E938A0" w:rsidTr="00DF435F">
        <w:tc>
          <w:tcPr>
            <w:tcW w:w="2069" w:type="dxa"/>
          </w:tcPr>
          <w:p w:rsidR="00740713" w:rsidRPr="00BD4375" w:rsidRDefault="00740713" w:rsidP="00F842E4">
            <w:pPr>
              <w:jc w:val="left"/>
            </w:pPr>
            <w:r w:rsidRPr="00BD4375">
              <w:t>Constatări</w:t>
            </w:r>
          </w:p>
        </w:tc>
        <w:tc>
          <w:tcPr>
            <w:tcW w:w="7570" w:type="dxa"/>
            <w:gridSpan w:val="3"/>
          </w:tcPr>
          <w:p w:rsidR="00740713" w:rsidRPr="00740713" w:rsidRDefault="00740713" w:rsidP="006F7C46">
            <w:pPr>
              <w:pStyle w:val="a4"/>
              <w:numPr>
                <w:ilvl w:val="0"/>
                <w:numId w:val="24"/>
              </w:numPr>
              <w:tabs>
                <w:tab w:val="clear" w:pos="709"/>
                <w:tab w:val="left" w:pos="375"/>
              </w:tabs>
              <w:ind w:left="375" w:hanging="284"/>
              <w:rPr>
                <w:rFonts w:eastAsia="Times New Roman"/>
                <w:iCs/>
              </w:rPr>
            </w:pPr>
            <w:r>
              <w:t xml:space="preserve">În documentele de planificare există mecanisme de identificare și combatere </w:t>
            </w:r>
            <w:proofErr w:type="gramStart"/>
            <w:r>
              <w:t>a</w:t>
            </w:r>
            <w:proofErr w:type="gramEnd"/>
            <w:r>
              <w:t xml:space="preserve"> oricăror forme de discriminare și de respectare a diferențelor individuale. În Fişele de post a tuturor angajaţilor sunt stipulate obligaţiuni privind sesizarea cazurilor de ANET al copilului. Responsabilul ANET din gimnaziu are toate documentele necesare privind procedura de identificare, înregistrare a cazurilor de ANET.</w:t>
            </w:r>
          </w:p>
        </w:tc>
      </w:tr>
      <w:tr w:rsidR="00740713" w:rsidRPr="00E938A0" w:rsidTr="009F6F78">
        <w:tc>
          <w:tcPr>
            <w:tcW w:w="2069" w:type="dxa"/>
          </w:tcPr>
          <w:p w:rsidR="00740713" w:rsidRPr="00BD4375" w:rsidRDefault="00740713" w:rsidP="00F842E4">
            <w:pPr>
              <w:jc w:val="left"/>
            </w:pPr>
            <w:r>
              <w:t>Pondere și punctaj acordat</w:t>
            </w:r>
            <w:r w:rsidRPr="00BD4375">
              <w:t xml:space="preserve"> </w:t>
            </w:r>
          </w:p>
        </w:tc>
        <w:tc>
          <w:tcPr>
            <w:tcW w:w="1333" w:type="dxa"/>
          </w:tcPr>
          <w:p w:rsidR="00740713" w:rsidRPr="00E938A0" w:rsidRDefault="00740713" w:rsidP="00F842E4">
            <w:r w:rsidRPr="00BD4375">
              <w:t>Pondere:</w:t>
            </w:r>
            <w:r w:rsidRPr="00E938A0">
              <w:t xml:space="preserve"> </w:t>
            </w:r>
            <w:r>
              <w:rPr>
                <w:bCs/>
              </w:rPr>
              <w:t>1</w:t>
            </w:r>
          </w:p>
        </w:tc>
        <w:tc>
          <w:tcPr>
            <w:tcW w:w="3969" w:type="dxa"/>
          </w:tcPr>
          <w:p w:rsidR="00740713" w:rsidRPr="00E938A0" w:rsidRDefault="00740713" w:rsidP="00F842E4">
            <w:r>
              <w:t>Au</w:t>
            </w:r>
            <w:r w:rsidR="009F6F78">
              <w:t>toevaluare conform criteriilor:</w:t>
            </w:r>
            <w:r>
              <w:t>-0,75</w:t>
            </w:r>
          </w:p>
        </w:tc>
        <w:tc>
          <w:tcPr>
            <w:tcW w:w="2268" w:type="dxa"/>
          </w:tcPr>
          <w:p w:rsidR="00740713" w:rsidRPr="009F6F78" w:rsidRDefault="009F6F78" w:rsidP="009F6F78">
            <w:pPr>
              <w:pStyle w:val="a9"/>
              <w:rPr>
                <w:rFonts w:ascii="Times New Roman" w:hAnsi="Times New Roman"/>
                <w:sz w:val="24"/>
                <w:szCs w:val="24"/>
              </w:rPr>
            </w:pPr>
            <w:r w:rsidRPr="009F6F78">
              <w:rPr>
                <w:rFonts w:ascii="Times New Roman" w:hAnsi="Times New Roman"/>
                <w:sz w:val="24"/>
                <w:szCs w:val="24"/>
              </w:rPr>
              <w:t>Punctajacordat:</w:t>
            </w:r>
            <w:r w:rsidR="00740713" w:rsidRPr="009F6F78">
              <w:rPr>
                <w:rFonts w:ascii="Times New Roman" w:hAnsi="Times New Roman"/>
                <w:sz w:val="24"/>
                <w:szCs w:val="24"/>
              </w:rPr>
              <w:t xml:space="preserve">-0,75 </w:t>
            </w:r>
          </w:p>
        </w:tc>
      </w:tr>
    </w:tbl>
    <w:p w:rsidR="00D25024" w:rsidRPr="00D25024" w:rsidRDefault="00D25024" w:rsidP="00D25024">
      <w:pPr>
        <w:rPr>
          <w:lang w:val="en-US"/>
        </w:rPr>
      </w:pPr>
      <w:r w:rsidRPr="00D25024">
        <w:rPr>
          <w:b/>
          <w:bCs/>
          <w:lang w:val="en-US"/>
        </w:rPr>
        <w:t>Indicator 3.2.2.</w:t>
      </w:r>
      <w:r w:rsidRPr="00D25024">
        <w:rPr>
          <w:lang w:val="en-US"/>
        </w:rPr>
        <w:t xml:space="preserve"> Promovarea diversității, inclusiv </w:t>
      </w:r>
      <w:proofErr w:type="gramStart"/>
      <w:r w:rsidRPr="00D25024">
        <w:rPr>
          <w:lang w:val="en-US"/>
        </w:rPr>
        <w:t>a</w:t>
      </w:r>
      <w:proofErr w:type="gramEnd"/>
      <w:r w:rsidRPr="00D25024">
        <w:rPr>
          <w:lang w:val="en-US"/>
        </w:rPr>
        <w:t xml:space="preserve"> interculturalității, în planurile strategice și operaționale ale instituției, prin programe, activități care au ca țintă educația incluzivă și nevoile copiilor cu CES</w:t>
      </w:r>
      <w:r w:rsidR="009F6F78">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740713" w:rsidRPr="00E938A0" w:rsidTr="00DF435F">
        <w:tc>
          <w:tcPr>
            <w:tcW w:w="2069" w:type="dxa"/>
          </w:tcPr>
          <w:p w:rsidR="00740713" w:rsidRPr="00BD4375" w:rsidRDefault="00740713" w:rsidP="00F842E4">
            <w:pPr>
              <w:jc w:val="left"/>
            </w:pPr>
            <w:r w:rsidRPr="00BD4375">
              <w:t xml:space="preserve">Dovezi </w:t>
            </w:r>
          </w:p>
        </w:tc>
        <w:tc>
          <w:tcPr>
            <w:tcW w:w="7570" w:type="dxa"/>
            <w:gridSpan w:val="3"/>
          </w:tcPr>
          <w:p w:rsidR="00740713" w:rsidRDefault="009F6F78" w:rsidP="006F7C46">
            <w:pPr>
              <w:pStyle w:val="Default"/>
              <w:numPr>
                <w:ilvl w:val="0"/>
                <w:numId w:val="25"/>
              </w:numPr>
              <w:ind w:left="259" w:hanging="259"/>
            </w:pPr>
            <w:r>
              <w:t>PDI</w:t>
            </w:r>
            <w:r w:rsidR="00740713" w:rsidRPr="00992930">
              <w:t xml:space="preserve"> </w:t>
            </w:r>
            <w:r w:rsidR="00740713">
              <w:rPr>
                <w:bCs/>
              </w:rPr>
              <w:t>a</w:t>
            </w:r>
            <w:r w:rsidR="00740713" w:rsidRPr="00740713">
              <w:rPr>
                <w:bCs/>
              </w:rPr>
              <w:t xml:space="preserve">vizat </w:t>
            </w:r>
            <w:r w:rsidR="00740713">
              <w:t>la CP,</w:t>
            </w:r>
            <w:r w:rsidR="00740713" w:rsidRPr="00992930">
              <w:t xml:space="preserve"> </w:t>
            </w:r>
            <w:r w:rsidR="00740713">
              <w:rPr>
                <w:bCs/>
                <w:iCs/>
              </w:rPr>
              <w:t>p</w:t>
            </w:r>
            <w:r w:rsidR="00740713" w:rsidRPr="00740713">
              <w:rPr>
                <w:bCs/>
                <w:iCs/>
              </w:rPr>
              <w:t xml:space="preserve">roces-verbal nr. 1 din 26.08.2021 </w:t>
            </w:r>
            <w:r w:rsidR="00740713" w:rsidRPr="00992930">
              <w:t xml:space="preserve"> </w:t>
            </w:r>
            <w:r w:rsidR="00740713" w:rsidRPr="00740713">
              <w:rPr>
                <w:bCs/>
              </w:rPr>
              <w:t>aprobat</w:t>
            </w:r>
            <w:r w:rsidR="00740713">
              <w:t xml:space="preserve"> La CA,</w:t>
            </w:r>
            <w:r w:rsidR="00740713" w:rsidRPr="00992930">
              <w:t xml:space="preserve"> </w:t>
            </w:r>
            <w:r w:rsidR="00740713">
              <w:rPr>
                <w:bCs/>
                <w:iCs/>
              </w:rPr>
              <w:t>p</w:t>
            </w:r>
            <w:r w:rsidR="00740713" w:rsidRPr="00740713">
              <w:rPr>
                <w:bCs/>
                <w:iCs/>
              </w:rPr>
              <w:t>roces verbal nr.1din 26.08.2021, p.10</w:t>
            </w:r>
            <w:r w:rsidR="00740713">
              <w:rPr>
                <w:bCs/>
                <w:iCs/>
              </w:rPr>
              <w:t>;</w:t>
            </w:r>
            <w:r w:rsidR="00740713" w:rsidRPr="00740713">
              <w:rPr>
                <w:b/>
                <w:bCs/>
                <w:i/>
                <w:iCs/>
                <w:sz w:val="28"/>
                <w:szCs w:val="28"/>
              </w:rPr>
              <w:t xml:space="preserve"> </w:t>
            </w:r>
            <w:r w:rsidR="00740713" w:rsidRPr="00992930">
              <w:t xml:space="preserve"> (Anexa 3.2.2.</w:t>
            </w:r>
            <w:r w:rsidR="00740713">
              <w:t>1)</w:t>
            </w:r>
          </w:p>
          <w:p w:rsidR="00740713" w:rsidRPr="00992930" w:rsidRDefault="009F6F78" w:rsidP="006F7C46">
            <w:pPr>
              <w:pStyle w:val="Default"/>
              <w:numPr>
                <w:ilvl w:val="0"/>
                <w:numId w:val="25"/>
              </w:numPr>
              <w:ind w:left="259" w:hanging="259"/>
            </w:pPr>
            <w:r>
              <w:t>PAI</w:t>
            </w:r>
            <w:r w:rsidR="00740713" w:rsidRPr="00992930">
              <w:t xml:space="preserve">  aprobat la CP, proces-verbal nr.1 din 26.08.2021, p.27</w:t>
            </w:r>
            <w:r w:rsidR="00740713">
              <w:t>; (Anexa 3.2.2.2)</w:t>
            </w:r>
          </w:p>
          <w:p w:rsidR="00740713" w:rsidRPr="002D78C6" w:rsidRDefault="00740713" w:rsidP="006F7C46">
            <w:pPr>
              <w:pStyle w:val="a4"/>
              <w:numPr>
                <w:ilvl w:val="0"/>
                <w:numId w:val="29"/>
              </w:numPr>
              <w:ind w:left="233" w:hanging="233"/>
              <w:jc w:val="left"/>
              <w:rPr>
                <w:iCs/>
              </w:rPr>
            </w:pPr>
            <w:r>
              <w:t xml:space="preserve">ROI </w:t>
            </w:r>
            <w:r w:rsidRPr="002D78C6">
              <w:rPr>
                <w:bCs/>
                <w:szCs w:val="24"/>
              </w:rPr>
              <w:t xml:space="preserve">avizat </w:t>
            </w:r>
            <w:r w:rsidRPr="002D78C6">
              <w:rPr>
                <w:szCs w:val="24"/>
              </w:rPr>
              <w:t xml:space="preserve">La CP, </w:t>
            </w:r>
            <w:r w:rsidRPr="002D78C6">
              <w:rPr>
                <w:bCs/>
                <w:iCs/>
                <w:szCs w:val="24"/>
              </w:rPr>
              <w:t xml:space="preserve">proces-verbal nr. 1 din 26.08.2021 </w:t>
            </w:r>
            <w:r w:rsidRPr="002D78C6">
              <w:rPr>
                <w:szCs w:val="24"/>
              </w:rPr>
              <w:t xml:space="preserve"> </w:t>
            </w:r>
            <w:r w:rsidRPr="002D78C6">
              <w:rPr>
                <w:bCs/>
                <w:szCs w:val="24"/>
              </w:rPr>
              <w:t>aprobat</w:t>
            </w:r>
            <w:r w:rsidRPr="002D78C6">
              <w:rPr>
                <w:szCs w:val="24"/>
              </w:rPr>
              <w:t xml:space="preserve">  la CA </w:t>
            </w:r>
            <w:r w:rsidRPr="002D78C6">
              <w:rPr>
                <w:bCs/>
                <w:iCs/>
                <w:szCs w:val="24"/>
              </w:rPr>
              <w:t>proces verbal nr.1din 26.08.2021, p.26;</w:t>
            </w:r>
            <w:r w:rsidRPr="002D78C6">
              <w:rPr>
                <w:b/>
                <w:bCs/>
                <w:i/>
                <w:iCs/>
                <w:sz w:val="28"/>
                <w:szCs w:val="28"/>
              </w:rPr>
              <w:t xml:space="preserve"> </w:t>
            </w:r>
            <w:r w:rsidRPr="00992930">
              <w:t xml:space="preserve"> </w:t>
            </w:r>
            <w:r>
              <w:t>(Anexa 3.2.2.3)</w:t>
            </w:r>
          </w:p>
          <w:p w:rsidR="00740713" w:rsidRPr="009F6F78" w:rsidRDefault="00740713" w:rsidP="006F7C46">
            <w:pPr>
              <w:pStyle w:val="a4"/>
              <w:numPr>
                <w:ilvl w:val="0"/>
                <w:numId w:val="29"/>
              </w:numPr>
              <w:ind w:left="233" w:hanging="233"/>
              <w:jc w:val="left"/>
              <w:rPr>
                <w:iCs/>
              </w:rPr>
            </w:pPr>
            <w:r>
              <w:t xml:space="preserve">Planul de acțiuni pentru prevenirea </w:t>
            </w:r>
            <w:r w:rsidRPr="00134FD6">
              <w:t>ș</w:t>
            </w:r>
            <w:r>
              <w:t xml:space="preserve">i combaterea cazurilor de ANET aprobat la </w:t>
            </w:r>
            <w:r w:rsidRPr="00134FD6">
              <w:t>ș</w:t>
            </w:r>
            <w:r>
              <w:t xml:space="preserve">edința CA din </w:t>
            </w:r>
            <w:r w:rsidRPr="00134FD6">
              <w:t>01.09.2021</w:t>
            </w:r>
            <w:r>
              <w:t>;  (Anexa 3.2.2.4)</w:t>
            </w:r>
          </w:p>
        </w:tc>
      </w:tr>
      <w:tr w:rsidR="00740713" w:rsidRPr="00E938A0" w:rsidTr="00DF435F">
        <w:tc>
          <w:tcPr>
            <w:tcW w:w="2069" w:type="dxa"/>
          </w:tcPr>
          <w:p w:rsidR="00740713" w:rsidRPr="00BD4375" w:rsidRDefault="00740713" w:rsidP="00F842E4">
            <w:pPr>
              <w:jc w:val="left"/>
            </w:pPr>
            <w:r w:rsidRPr="00BD4375">
              <w:t>Constatări</w:t>
            </w:r>
          </w:p>
        </w:tc>
        <w:tc>
          <w:tcPr>
            <w:tcW w:w="7570" w:type="dxa"/>
            <w:gridSpan w:val="3"/>
          </w:tcPr>
          <w:p w:rsidR="00740713" w:rsidRPr="00740713" w:rsidRDefault="00740713" w:rsidP="006F7C46">
            <w:pPr>
              <w:pStyle w:val="a4"/>
              <w:numPr>
                <w:ilvl w:val="0"/>
                <w:numId w:val="26"/>
              </w:numPr>
              <w:tabs>
                <w:tab w:val="clear" w:pos="709"/>
                <w:tab w:val="left" w:pos="375"/>
              </w:tabs>
              <w:ind w:left="375" w:hanging="284"/>
              <w:jc w:val="left"/>
              <w:rPr>
                <w:rFonts w:eastAsia="Times New Roman"/>
                <w:iCs/>
              </w:rPr>
            </w:pPr>
            <w:r>
              <w:t xml:space="preserve">În planurile strategice și operaționale ale instituției este promovarea diversității prin activități care au ca țintă educația incluzivă. Planul de dezvoltare strategică conţine activităţi </w:t>
            </w:r>
            <w:proofErr w:type="gramStart"/>
            <w:r>
              <w:t>ce</w:t>
            </w:r>
            <w:proofErr w:type="gramEnd"/>
            <w:r>
              <w:t xml:space="preserve"> promovează diversitatea și mecanismele de combatere a oricăror forme de discriminare.</w:t>
            </w:r>
          </w:p>
        </w:tc>
      </w:tr>
      <w:tr w:rsidR="00740713" w:rsidRPr="00E938A0" w:rsidTr="00DF435F">
        <w:tc>
          <w:tcPr>
            <w:tcW w:w="2069" w:type="dxa"/>
          </w:tcPr>
          <w:p w:rsidR="00740713" w:rsidRPr="00BD4375" w:rsidRDefault="00740713" w:rsidP="00F842E4">
            <w:pPr>
              <w:jc w:val="left"/>
            </w:pPr>
            <w:r>
              <w:t>Pondere și punctaj acordat</w:t>
            </w:r>
            <w:r w:rsidRPr="00BD4375">
              <w:t xml:space="preserve"> </w:t>
            </w:r>
          </w:p>
        </w:tc>
        <w:tc>
          <w:tcPr>
            <w:tcW w:w="1475" w:type="dxa"/>
          </w:tcPr>
          <w:p w:rsidR="00740713" w:rsidRPr="00E938A0" w:rsidRDefault="00740713" w:rsidP="00F842E4">
            <w:r w:rsidRPr="00BD4375">
              <w:t>Pondere:</w:t>
            </w:r>
            <w:r w:rsidRPr="00E938A0">
              <w:t xml:space="preserve"> </w:t>
            </w:r>
            <w:r>
              <w:rPr>
                <w:bCs/>
              </w:rPr>
              <w:t>2</w:t>
            </w:r>
          </w:p>
        </w:tc>
        <w:tc>
          <w:tcPr>
            <w:tcW w:w="3827" w:type="dxa"/>
          </w:tcPr>
          <w:p w:rsidR="00740713" w:rsidRPr="00E938A0" w:rsidRDefault="00740713" w:rsidP="00F842E4">
            <w:r>
              <w:t>Autoevaluare conform criteriilor: -1</w:t>
            </w:r>
          </w:p>
        </w:tc>
        <w:tc>
          <w:tcPr>
            <w:tcW w:w="2268" w:type="dxa"/>
          </w:tcPr>
          <w:p w:rsidR="00740713" w:rsidRPr="00D25024" w:rsidRDefault="00740713" w:rsidP="00F842E4">
            <w:r>
              <w:t>Punctaj acordat: - 2</w:t>
            </w:r>
          </w:p>
        </w:tc>
      </w:tr>
    </w:tbl>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lastRenderedPageBreak/>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w:t>
      </w:r>
      <w:proofErr w:type="gramStart"/>
      <w:r w:rsidRPr="00D25024">
        <w:rPr>
          <w:lang w:val="en-US"/>
        </w:rPr>
        <w:t>a</w:t>
      </w:r>
      <w:proofErr w:type="gramEnd"/>
      <w:r w:rsidRPr="00D25024">
        <w:rPr>
          <w:lang w:val="en-US"/>
        </w:rPr>
        <w:t xml:space="preserve"> elevilor/ copiilor și reprezentanților lor legali cu privire la utilizarea acestor </w:t>
      </w:r>
      <w:r w:rsidR="00957E6D">
        <w:rPr>
          <w:lang w:val="en-US"/>
        </w:rPr>
        <w:t>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2834CF" w:rsidRPr="00E938A0" w:rsidTr="00DF435F">
        <w:tc>
          <w:tcPr>
            <w:tcW w:w="2069" w:type="dxa"/>
          </w:tcPr>
          <w:p w:rsidR="002834CF" w:rsidRPr="00BD4375" w:rsidRDefault="002834CF" w:rsidP="00F842E4">
            <w:pPr>
              <w:jc w:val="left"/>
            </w:pPr>
            <w:r w:rsidRPr="00BD4375">
              <w:t xml:space="preserve">Dovezi </w:t>
            </w:r>
          </w:p>
        </w:tc>
        <w:tc>
          <w:tcPr>
            <w:tcW w:w="7570" w:type="dxa"/>
            <w:gridSpan w:val="3"/>
          </w:tcPr>
          <w:p w:rsidR="002834CF" w:rsidRPr="002D78C6" w:rsidRDefault="002834CF" w:rsidP="006F7C46">
            <w:pPr>
              <w:pStyle w:val="a4"/>
              <w:numPr>
                <w:ilvl w:val="0"/>
                <w:numId w:val="29"/>
              </w:numPr>
              <w:jc w:val="left"/>
              <w:rPr>
                <w:iCs/>
              </w:rPr>
            </w:pPr>
            <w:r>
              <w:t xml:space="preserve">ROI </w:t>
            </w:r>
            <w:r w:rsidRPr="002D78C6">
              <w:rPr>
                <w:bCs/>
                <w:szCs w:val="24"/>
              </w:rPr>
              <w:t xml:space="preserve">avizat </w:t>
            </w:r>
            <w:r w:rsidRPr="002D78C6">
              <w:rPr>
                <w:szCs w:val="24"/>
              </w:rPr>
              <w:t xml:space="preserve">la CP, </w:t>
            </w:r>
            <w:r w:rsidRPr="002D78C6">
              <w:rPr>
                <w:bCs/>
                <w:iCs/>
                <w:szCs w:val="24"/>
              </w:rPr>
              <w:t xml:space="preserve">proces-verbal nr. 1 din 26.08.2021 </w:t>
            </w:r>
            <w:r w:rsidRPr="002D78C6">
              <w:rPr>
                <w:szCs w:val="24"/>
              </w:rPr>
              <w:t>a</w:t>
            </w:r>
            <w:r w:rsidRPr="002D78C6">
              <w:rPr>
                <w:bCs/>
                <w:szCs w:val="24"/>
              </w:rPr>
              <w:t>probat</w:t>
            </w:r>
            <w:r w:rsidRPr="002D78C6">
              <w:rPr>
                <w:szCs w:val="24"/>
              </w:rPr>
              <w:t xml:space="preserve">  la CA </w:t>
            </w:r>
            <w:r w:rsidRPr="002D78C6">
              <w:rPr>
                <w:bCs/>
                <w:iCs/>
                <w:szCs w:val="24"/>
              </w:rPr>
              <w:t>proces verbal nr.1din 26.08.2021, p.26;</w:t>
            </w:r>
            <w:r w:rsidRPr="002D78C6">
              <w:rPr>
                <w:b/>
                <w:bCs/>
                <w:i/>
                <w:iCs/>
                <w:sz w:val="28"/>
                <w:szCs w:val="28"/>
              </w:rPr>
              <w:t xml:space="preserve"> </w:t>
            </w:r>
            <w:r>
              <w:t xml:space="preserve"> (Anexa 3.2.3.1)</w:t>
            </w:r>
          </w:p>
          <w:p w:rsidR="002834CF" w:rsidRPr="002D78C6" w:rsidRDefault="002834CF" w:rsidP="006F7C46">
            <w:pPr>
              <w:pStyle w:val="a4"/>
              <w:numPr>
                <w:ilvl w:val="0"/>
                <w:numId w:val="29"/>
              </w:numPr>
              <w:jc w:val="left"/>
              <w:rPr>
                <w:iCs/>
              </w:rPr>
            </w:pPr>
            <w:r>
              <w:t>Ordin nr. 83 din 02.10.2019, cu privire la  Constituirea Consiliului de Etică; (Anexa 3.2.3.2)</w:t>
            </w:r>
          </w:p>
          <w:p w:rsidR="002834CF" w:rsidRPr="002D78C6" w:rsidRDefault="002834CF" w:rsidP="006F7C46">
            <w:pPr>
              <w:pStyle w:val="a4"/>
              <w:numPr>
                <w:ilvl w:val="0"/>
                <w:numId w:val="29"/>
              </w:numPr>
              <w:jc w:val="left"/>
              <w:rPr>
                <w:iCs/>
              </w:rPr>
            </w:pPr>
            <w:r>
              <w:t>Lista cu semnături a angajaților privind Informarea și instruirea personalului despre protecția copilului ; (Anexa 3.2.3.3)</w:t>
            </w:r>
          </w:p>
          <w:p w:rsidR="002834CF" w:rsidRPr="002D78C6" w:rsidRDefault="002834CF" w:rsidP="006F7C46">
            <w:pPr>
              <w:pStyle w:val="a4"/>
              <w:numPr>
                <w:ilvl w:val="0"/>
                <w:numId w:val="29"/>
              </w:numPr>
              <w:jc w:val="left"/>
              <w:rPr>
                <w:iCs/>
              </w:rPr>
            </w:pPr>
            <w:r>
              <w:t xml:space="preserve">Planul de acțiuni pentru prevenirea </w:t>
            </w:r>
            <w:r w:rsidRPr="00134FD6">
              <w:t>ș</w:t>
            </w:r>
            <w:r>
              <w:t xml:space="preserve">i combaterea cazurilor de ANET aprobat la </w:t>
            </w:r>
            <w:r w:rsidRPr="00134FD6">
              <w:t>ș</w:t>
            </w:r>
            <w:r>
              <w:t xml:space="preserve">edința CA din </w:t>
            </w:r>
            <w:r w:rsidRPr="00134FD6">
              <w:t>01.09.2021</w:t>
            </w:r>
            <w:r w:rsidR="00D52E4C">
              <w:t>;  (Anexa 3.2.3.4</w:t>
            </w:r>
            <w:r>
              <w:t>)</w:t>
            </w:r>
          </w:p>
        </w:tc>
      </w:tr>
      <w:tr w:rsidR="002834CF" w:rsidRPr="00E938A0" w:rsidTr="00DF435F">
        <w:tc>
          <w:tcPr>
            <w:tcW w:w="2069" w:type="dxa"/>
          </w:tcPr>
          <w:p w:rsidR="002834CF" w:rsidRPr="00BD4375" w:rsidRDefault="002834CF" w:rsidP="00F842E4">
            <w:pPr>
              <w:jc w:val="left"/>
            </w:pPr>
            <w:r w:rsidRPr="00BD4375">
              <w:t>Constatări</w:t>
            </w:r>
          </w:p>
        </w:tc>
        <w:tc>
          <w:tcPr>
            <w:tcW w:w="7570" w:type="dxa"/>
            <w:gridSpan w:val="3"/>
          </w:tcPr>
          <w:p w:rsidR="002834CF" w:rsidRPr="002834CF" w:rsidRDefault="002834CF" w:rsidP="006F7C46">
            <w:pPr>
              <w:pStyle w:val="a4"/>
              <w:numPr>
                <w:ilvl w:val="0"/>
                <w:numId w:val="26"/>
              </w:numPr>
              <w:tabs>
                <w:tab w:val="clear" w:pos="709"/>
                <w:tab w:val="left" w:pos="375"/>
              </w:tabs>
              <w:ind w:left="375" w:hanging="375"/>
              <w:jc w:val="left"/>
              <w:rPr>
                <w:rFonts w:eastAsia="Times New Roman"/>
                <w:iCs/>
              </w:rPr>
            </w:pPr>
            <w:r>
              <w:t xml:space="preserve">În instituţie este desemnat prin ordin </w:t>
            </w:r>
            <w:proofErr w:type="gramStart"/>
            <w:r>
              <w:t>responsabil  care</w:t>
            </w:r>
            <w:proofErr w:type="gramEnd"/>
            <w:r>
              <w:t xml:space="preserve"> elaborează rapoartele ANET. Până la moment nu s-a înregistrat nici o sesizare, elevii sunt bine-determinați și nu prezintă un comportament defectuos.</w:t>
            </w:r>
          </w:p>
        </w:tc>
      </w:tr>
      <w:tr w:rsidR="002834CF" w:rsidRPr="00E938A0" w:rsidTr="00DF435F">
        <w:tc>
          <w:tcPr>
            <w:tcW w:w="2069" w:type="dxa"/>
          </w:tcPr>
          <w:p w:rsidR="002834CF" w:rsidRPr="00BD4375" w:rsidRDefault="002834CF" w:rsidP="00F842E4">
            <w:pPr>
              <w:jc w:val="left"/>
            </w:pPr>
            <w:r>
              <w:t>Pondere și punctaj acordat</w:t>
            </w:r>
            <w:r w:rsidRPr="00BD4375">
              <w:t xml:space="preserve"> </w:t>
            </w:r>
          </w:p>
        </w:tc>
        <w:tc>
          <w:tcPr>
            <w:tcW w:w="1475" w:type="dxa"/>
          </w:tcPr>
          <w:p w:rsidR="002834CF" w:rsidRPr="00E938A0" w:rsidRDefault="002834CF" w:rsidP="00F842E4">
            <w:r w:rsidRPr="00BD4375">
              <w:t>Pondere:</w:t>
            </w:r>
            <w:r w:rsidRPr="00E938A0">
              <w:t xml:space="preserve"> </w:t>
            </w:r>
            <w:r>
              <w:rPr>
                <w:bCs/>
              </w:rPr>
              <w:t>1</w:t>
            </w:r>
          </w:p>
        </w:tc>
        <w:tc>
          <w:tcPr>
            <w:tcW w:w="3827" w:type="dxa"/>
          </w:tcPr>
          <w:p w:rsidR="002834CF" w:rsidRPr="00E938A0" w:rsidRDefault="002834CF" w:rsidP="00F842E4">
            <w:r>
              <w:t>Autoevaluare conform criteriilor: -1</w:t>
            </w:r>
          </w:p>
        </w:tc>
        <w:tc>
          <w:tcPr>
            <w:tcW w:w="2268" w:type="dxa"/>
          </w:tcPr>
          <w:p w:rsidR="002834CF" w:rsidRPr="00D25024" w:rsidRDefault="002834CF" w:rsidP="00F842E4">
            <w:r>
              <w:t>Punctaj acordat: - 1</w:t>
            </w:r>
          </w:p>
        </w:tc>
      </w:tr>
    </w:tbl>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r w:rsidR="00957E6D">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B848B9" w:rsidRPr="00E938A0" w:rsidTr="00DF435F">
        <w:tc>
          <w:tcPr>
            <w:tcW w:w="2069" w:type="dxa"/>
          </w:tcPr>
          <w:p w:rsidR="00B848B9" w:rsidRPr="00BD4375" w:rsidRDefault="00B848B9" w:rsidP="00F842E4">
            <w:pPr>
              <w:jc w:val="left"/>
            </w:pPr>
            <w:r w:rsidRPr="00BD4375">
              <w:t xml:space="preserve">Dovezi </w:t>
            </w:r>
          </w:p>
        </w:tc>
        <w:tc>
          <w:tcPr>
            <w:tcW w:w="7570" w:type="dxa"/>
            <w:gridSpan w:val="3"/>
          </w:tcPr>
          <w:p w:rsidR="00B848B9" w:rsidRDefault="00B848B9" w:rsidP="006F7C46">
            <w:pPr>
              <w:pStyle w:val="a4"/>
              <w:numPr>
                <w:ilvl w:val="0"/>
                <w:numId w:val="29"/>
              </w:numPr>
              <w:tabs>
                <w:tab w:val="left" w:pos="122"/>
              </w:tabs>
              <w:jc w:val="left"/>
            </w:pPr>
            <w:r>
              <w:t xml:space="preserve"> Proiectările  didactice de lungă durată sunt elaborate în conformitate cu curriculum național toate la disciplinele școlare;</w:t>
            </w:r>
          </w:p>
          <w:p w:rsidR="00B848B9" w:rsidRDefault="00B848B9" w:rsidP="006F7C46">
            <w:pPr>
              <w:pStyle w:val="a4"/>
              <w:numPr>
                <w:ilvl w:val="0"/>
                <w:numId w:val="29"/>
              </w:numPr>
              <w:tabs>
                <w:tab w:val="left" w:pos="122"/>
              </w:tabs>
              <w:jc w:val="left"/>
            </w:pPr>
            <w:r>
              <w:t xml:space="preserve"> Elaborarea Curriculum modificat la disciplinele școlare pentru elevii cu CES;  (Anexa 3.2.4.1) </w:t>
            </w:r>
          </w:p>
          <w:p w:rsidR="00957E6D" w:rsidRPr="00CE25BA" w:rsidRDefault="00B848B9" w:rsidP="006F7C46">
            <w:pPr>
              <w:pStyle w:val="a4"/>
              <w:numPr>
                <w:ilvl w:val="0"/>
                <w:numId w:val="22"/>
              </w:numPr>
              <w:tabs>
                <w:tab w:val="clear" w:pos="709"/>
                <w:tab w:val="left" w:pos="122"/>
              </w:tabs>
              <w:ind w:left="122" w:hanging="142"/>
              <w:jc w:val="left"/>
              <w:rPr>
                <w:iCs/>
              </w:rPr>
            </w:pPr>
            <w:r>
              <w:t xml:space="preserve">  Raport anual CREI 2021-2022 ; (Anexa 3.2.4.2)</w:t>
            </w:r>
          </w:p>
        </w:tc>
      </w:tr>
      <w:tr w:rsidR="00B848B9" w:rsidRPr="00E938A0" w:rsidTr="00DF435F">
        <w:tc>
          <w:tcPr>
            <w:tcW w:w="2069" w:type="dxa"/>
          </w:tcPr>
          <w:p w:rsidR="00B848B9" w:rsidRPr="00BD4375" w:rsidRDefault="00B848B9" w:rsidP="00F842E4">
            <w:pPr>
              <w:jc w:val="left"/>
            </w:pPr>
            <w:r w:rsidRPr="00BD4375">
              <w:t>Constatări</w:t>
            </w:r>
          </w:p>
        </w:tc>
        <w:tc>
          <w:tcPr>
            <w:tcW w:w="7570" w:type="dxa"/>
            <w:gridSpan w:val="3"/>
          </w:tcPr>
          <w:p w:rsidR="00B848B9" w:rsidRPr="00B848B9" w:rsidRDefault="00B848B9" w:rsidP="006F7C46">
            <w:pPr>
              <w:pStyle w:val="a4"/>
              <w:numPr>
                <w:ilvl w:val="0"/>
                <w:numId w:val="22"/>
              </w:numPr>
              <w:tabs>
                <w:tab w:val="clear" w:pos="709"/>
                <w:tab w:val="left" w:pos="233"/>
              </w:tabs>
              <w:ind w:left="233" w:hanging="233"/>
              <w:jc w:val="left"/>
              <w:rPr>
                <w:rFonts w:eastAsia="Times New Roman"/>
                <w:iCs/>
              </w:rPr>
            </w:pPr>
            <w:r>
              <w:t>Instituția aplică eficient documentele de politici incluzive, a curricumului, iclusiv și modificat pentru elevii cu CES, prin evaluarea echitabilă a progresului școlar a tuturor elevilor.</w:t>
            </w:r>
          </w:p>
        </w:tc>
      </w:tr>
      <w:tr w:rsidR="00B848B9" w:rsidRPr="00E938A0" w:rsidTr="00957E6D">
        <w:tc>
          <w:tcPr>
            <w:tcW w:w="2069" w:type="dxa"/>
          </w:tcPr>
          <w:p w:rsidR="00B848B9" w:rsidRPr="00BD4375" w:rsidRDefault="00B848B9" w:rsidP="00F842E4">
            <w:pPr>
              <w:jc w:val="left"/>
            </w:pPr>
            <w:r>
              <w:t>Pondere și punctaj acordat</w:t>
            </w:r>
            <w:r w:rsidRPr="00BD4375">
              <w:t xml:space="preserve"> </w:t>
            </w:r>
          </w:p>
        </w:tc>
        <w:tc>
          <w:tcPr>
            <w:tcW w:w="1333" w:type="dxa"/>
          </w:tcPr>
          <w:p w:rsidR="00B848B9" w:rsidRPr="00E938A0" w:rsidRDefault="00B848B9" w:rsidP="00F842E4">
            <w:r w:rsidRPr="00BD4375">
              <w:t>Pondere:</w:t>
            </w:r>
            <w:r w:rsidRPr="00E938A0">
              <w:t xml:space="preserve"> </w:t>
            </w:r>
            <w:r>
              <w:rPr>
                <w:bCs/>
              </w:rPr>
              <w:t>2</w:t>
            </w:r>
          </w:p>
        </w:tc>
        <w:tc>
          <w:tcPr>
            <w:tcW w:w="3969" w:type="dxa"/>
          </w:tcPr>
          <w:p w:rsidR="00B848B9" w:rsidRPr="00E938A0" w:rsidRDefault="00B848B9" w:rsidP="00F842E4">
            <w:r>
              <w:t>Au</w:t>
            </w:r>
            <w:r w:rsidR="00957E6D">
              <w:t>toevaluare conform criteriilor:</w:t>
            </w:r>
            <w:r>
              <w:t>-0,75</w:t>
            </w:r>
          </w:p>
        </w:tc>
        <w:tc>
          <w:tcPr>
            <w:tcW w:w="2268" w:type="dxa"/>
          </w:tcPr>
          <w:p w:rsidR="00B848B9" w:rsidRPr="00D25024" w:rsidRDefault="00957E6D" w:rsidP="00F842E4">
            <w:r>
              <w:t>Punctaj</w:t>
            </w:r>
            <w:r w:rsidR="00B848B9">
              <w:t>acordat: - 1,5</w:t>
            </w:r>
          </w:p>
        </w:tc>
      </w:tr>
    </w:tbl>
    <w:p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r w:rsidR="00957E6D">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B848B9" w:rsidRPr="00E938A0" w:rsidTr="00DF435F">
        <w:tc>
          <w:tcPr>
            <w:tcW w:w="2069" w:type="dxa"/>
          </w:tcPr>
          <w:p w:rsidR="00B848B9" w:rsidRPr="00BD4375" w:rsidRDefault="00B848B9" w:rsidP="00F842E4">
            <w:pPr>
              <w:jc w:val="left"/>
            </w:pPr>
            <w:r w:rsidRPr="00BD4375">
              <w:t xml:space="preserve">Dovezi </w:t>
            </w:r>
          </w:p>
        </w:tc>
        <w:tc>
          <w:tcPr>
            <w:tcW w:w="7570" w:type="dxa"/>
            <w:gridSpan w:val="3"/>
          </w:tcPr>
          <w:p w:rsidR="00B848B9" w:rsidRPr="00EB2CD2" w:rsidRDefault="00B848B9" w:rsidP="00EB2CD2">
            <w:pPr>
              <w:pStyle w:val="a9"/>
              <w:rPr>
                <w:rFonts w:ascii="Times New Roman" w:hAnsi="Times New Roman"/>
                <w:iCs/>
                <w:sz w:val="24"/>
                <w:szCs w:val="24"/>
                <w:lang w:val="en-US"/>
              </w:rPr>
            </w:pPr>
            <w:r w:rsidRPr="00EB2CD2">
              <w:rPr>
                <w:rFonts w:ascii="Times New Roman" w:hAnsi="Times New Roman"/>
                <w:sz w:val="24"/>
                <w:szCs w:val="24"/>
                <w:lang w:val="en-US"/>
              </w:rPr>
              <w:t>Managmentul</w:t>
            </w:r>
            <w:r w:rsidR="00EB2CD2">
              <w:rPr>
                <w:rFonts w:ascii="Times New Roman" w:hAnsi="Times New Roman"/>
                <w:sz w:val="24"/>
                <w:szCs w:val="24"/>
                <w:lang w:val="ro-RO"/>
              </w:rPr>
              <w:t xml:space="preserve">  </w:t>
            </w:r>
            <w:r w:rsidRPr="00EB2CD2">
              <w:rPr>
                <w:rFonts w:ascii="Times New Roman" w:eastAsia="Calibri" w:hAnsi="Times New Roman"/>
                <w:sz w:val="24"/>
                <w:szCs w:val="24"/>
                <w:lang w:val="en-US"/>
              </w:rPr>
              <w:t>clasei</w:t>
            </w:r>
            <w:r w:rsidR="00EB2CD2">
              <w:rPr>
                <w:rFonts w:ascii="Times New Roman" w:eastAsia="Calibri" w:hAnsi="Times New Roman"/>
                <w:sz w:val="24"/>
                <w:szCs w:val="24"/>
                <w:lang w:val="ro-RO"/>
              </w:rPr>
              <w:t xml:space="preserve"> </w:t>
            </w:r>
            <w:r w:rsidR="00EB2CD2" w:rsidRPr="00EB2CD2">
              <w:rPr>
                <w:rFonts w:ascii="Times New Roman" w:eastAsia="Calibri" w:hAnsi="Times New Roman"/>
                <w:sz w:val="24"/>
                <w:szCs w:val="24"/>
                <w:lang w:val="en-US"/>
              </w:rPr>
              <w:t>(Prevenirea,identificarea și soluționarea suspiciunilor sau acuzațiilor de abuz/neglijența copiilor</w:t>
            </w:r>
            <w:r w:rsidR="00EB2CD2" w:rsidRPr="00EB2CD2">
              <w:rPr>
                <w:rFonts w:ascii="Times New Roman" w:hAnsi="Times New Roman"/>
                <w:sz w:val="24"/>
                <w:szCs w:val="24"/>
                <w:lang w:val="en-US"/>
              </w:rPr>
              <w:t>;</w:t>
            </w:r>
          </w:p>
          <w:p w:rsidR="00B848B9" w:rsidRPr="002D78C6" w:rsidRDefault="00B848B9" w:rsidP="006F7C46">
            <w:pPr>
              <w:pStyle w:val="a4"/>
              <w:numPr>
                <w:ilvl w:val="0"/>
                <w:numId w:val="29"/>
              </w:numPr>
              <w:rPr>
                <w:iCs/>
              </w:rPr>
            </w:pPr>
            <w:r>
              <w:t xml:space="preserve">Discuții individuale; </w:t>
            </w:r>
          </w:p>
          <w:p w:rsidR="00957E6D" w:rsidRPr="00EB2CD2" w:rsidRDefault="00B848B9" w:rsidP="006F7C46">
            <w:pPr>
              <w:pStyle w:val="a4"/>
              <w:numPr>
                <w:ilvl w:val="0"/>
                <w:numId w:val="29"/>
              </w:numPr>
              <w:rPr>
                <w:iCs/>
              </w:rPr>
            </w:pPr>
            <w:r>
              <w:t>Boxa pentru sesizarea cazurilor de ANET a copilului;</w:t>
            </w:r>
          </w:p>
        </w:tc>
      </w:tr>
      <w:tr w:rsidR="00B848B9" w:rsidRPr="00E938A0" w:rsidTr="00DF435F">
        <w:tc>
          <w:tcPr>
            <w:tcW w:w="2069" w:type="dxa"/>
          </w:tcPr>
          <w:p w:rsidR="00B848B9" w:rsidRPr="00BD4375" w:rsidRDefault="00B848B9" w:rsidP="00F842E4">
            <w:pPr>
              <w:jc w:val="left"/>
            </w:pPr>
            <w:r w:rsidRPr="00BD4375">
              <w:t>Constatări</w:t>
            </w:r>
          </w:p>
        </w:tc>
        <w:tc>
          <w:tcPr>
            <w:tcW w:w="7570" w:type="dxa"/>
            <w:gridSpan w:val="3"/>
          </w:tcPr>
          <w:p w:rsidR="00B848B9" w:rsidRPr="00B848B9" w:rsidRDefault="00B848B9" w:rsidP="006F7C46">
            <w:pPr>
              <w:pStyle w:val="a4"/>
              <w:numPr>
                <w:ilvl w:val="0"/>
                <w:numId w:val="27"/>
              </w:numPr>
              <w:tabs>
                <w:tab w:val="clear" w:pos="709"/>
                <w:tab w:val="left" w:pos="233"/>
              </w:tabs>
              <w:ind w:left="233" w:hanging="233"/>
              <w:jc w:val="left"/>
              <w:rPr>
                <w:rFonts w:eastAsia="Times New Roman"/>
                <w:iCs/>
              </w:rPr>
            </w:pPr>
            <w:r>
              <w:t xml:space="preserve">Instituția organizează sistemic activități educaționale îndreptate spre recunoașterea și evitarea de către copii a situațiilor de discriminare și a cazurilor de nerespectare a diferențelor individuale. </w:t>
            </w:r>
          </w:p>
        </w:tc>
      </w:tr>
      <w:tr w:rsidR="00B848B9" w:rsidRPr="00E938A0" w:rsidTr="00DF435F">
        <w:tc>
          <w:tcPr>
            <w:tcW w:w="2069" w:type="dxa"/>
          </w:tcPr>
          <w:p w:rsidR="00B848B9" w:rsidRPr="00BD4375" w:rsidRDefault="00B848B9" w:rsidP="00F842E4">
            <w:pPr>
              <w:jc w:val="left"/>
            </w:pPr>
            <w:r>
              <w:t>Pondere și punctaj acordat</w:t>
            </w:r>
            <w:r w:rsidRPr="00BD4375">
              <w:t xml:space="preserve"> </w:t>
            </w:r>
          </w:p>
        </w:tc>
        <w:tc>
          <w:tcPr>
            <w:tcW w:w="1475" w:type="dxa"/>
          </w:tcPr>
          <w:p w:rsidR="00B848B9" w:rsidRPr="00E938A0" w:rsidRDefault="00B848B9" w:rsidP="00F842E4">
            <w:r w:rsidRPr="00BD4375">
              <w:t>Pondere:</w:t>
            </w:r>
            <w:r w:rsidRPr="00E938A0">
              <w:t xml:space="preserve"> </w:t>
            </w:r>
            <w:r>
              <w:rPr>
                <w:bCs/>
              </w:rPr>
              <w:t>1</w:t>
            </w:r>
          </w:p>
        </w:tc>
        <w:tc>
          <w:tcPr>
            <w:tcW w:w="3827" w:type="dxa"/>
          </w:tcPr>
          <w:p w:rsidR="00B848B9" w:rsidRPr="00E938A0" w:rsidRDefault="00B848B9" w:rsidP="00F842E4">
            <w:r>
              <w:t>Autoevaluare conform criteriilor: -1</w:t>
            </w:r>
          </w:p>
        </w:tc>
        <w:tc>
          <w:tcPr>
            <w:tcW w:w="2268" w:type="dxa"/>
          </w:tcPr>
          <w:p w:rsidR="00B848B9" w:rsidRPr="00D25024" w:rsidRDefault="00B848B9" w:rsidP="00F842E4">
            <w:r>
              <w:t>Punctaj acordat: - 1</w:t>
            </w:r>
          </w:p>
        </w:tc>
      </w:tr>
      <w:tr w:rsidR="00B848B9" w:rsidRPr="00E938A0" w:rsidTr="00DF435F">
        <w:tc>
          <w:tcPr>
            <w:tcW w:w="7371" w:type="dxa"/>
            <w:gridSpan w:val="3"/>
          </w:tcPr>
          <w:p w:rsidR="00B848B9" w:rsidRPr="00415CB2" w:rsidRDefault="00B848B9" w:rsidP="00F842E4">
            <w:pPr>
              <w:rPr>
                <w:b/>
                <w:bCs/>
              </w:rPr>
            </w:pPr>
            <w:r w:rsidRPr="00415CB2">
              <w:rPr>
                <w:b/>
                <w:bCs/>
              </w:rPr>
              <w:t>Total standard</w:t>
            </w:r>
          </w:p>
        </w:tc>
        <w:tc>
          <w:tcPr>
            <w:tcW w:w="2268" w:type="dxa"/>
          </w:tcPr>
          <w:p w:rsidR="00B848B9" w:rsidRPr="00415CB2" w:rsidRDefault="00B848B9" w:rsidP="00F842E4">
            <w:pPr>
              <w:rPr>
                <w:b/>
                <w:bCs/>
              </w:rPr>
            </w:pPr>
            <w:r>
              <w:rPr>
                <w:b/>
                <w:bCs/>
              </w:rPr>
              <w:t>6,25 p</w:t>
            </w:r>
          </w:p>
        </w:tc>
      </w:tr>
    </w:tbl>
    <w:p w:rsidR="00D25024" w:rsidRPr="00D25024" w:rsidRDefault="00D25024" w:rsidP="00D25024">
      <w:pPr>
        <w:pStyle w:val="2"/>
        <w:rPr>
          <w:lang w:val="en-US"/>
        </w:rPr>
      </w:pPr>
      <w:bookmarkStart w:id="26" w:name="_Toc46741873"/>
      <w:bookmarkStart w:id="27" w:name="_Toc48389091"/>
      <w:r w:rsidRPr="00D25024">
        <w:rPr>
          <w:lang w:val="en-US"/>
        </w:rPr>
        <w:t>Standard 3.3. Toți copiii beneficiază de un mediu accesibil și favorabil</w:t>
      </w:r>
      <w:bookmarkEnd w:id="26"/>
      <w:bookmarkEnd w:id="27"/>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r w:rsidR="00EB2CD2">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B848B9" w:rsidRPr="00E938A0" w:rsidTr="00DF435F">
        <w:tc>
          <w:tcPr>
            <w:tcW w:w="2069" w:type="dxa"/>
          </w:tcPr>
          <w:p w:rsidR="00B848B9" w:rsidRPr="00BD4375" w:rsidRDefault="00B848B9" w:rsidP="00F842E4">
            <w:pPr>
              <w:jc w:val="left"/>
            </w:pPr>
            <w:r w:rsidRPr="00BD4375">
              <w:t xml:space="preserve">Dovezi </w:t>
            </w:r>
          </w:p>
        </w:tc>
        <w:tc>
          <w:tcPr>
            <w:tcW w:w="7570" w:type="dxa"/>
            <w:gridSpan w:val="3"/>
          </w:tcPr>
          <w:p w:rsidR="00B848B9" w:rsidRPr="002D78C6" w:rsidRDefault="00B848B9" w:rsidP="006F7C46">
            <w:pPr>
              <w:pStyle w:val="a4"/>
              <w:numPr>
                <w:ilvl w:val="0"/>
                <w:numId w:val="29"/>
              </w:numPr>
              <w:jc w:val="left"/>
              <w:rPr>
                <w:iCs/>
              </w:rPr>
            </w:pPr>
            <w:r>
              <w:t>Materiale didactice (planșe, hărți, panouri</w:t>
            </w:r>
            <w:proofErr w:type="gramStart"/>
            <w:r>
              <w:t>,etc</w:t>
            </w:r>
            <w:proofErr w:type="gramEnd"/>
            <w:r>
              <w:t xml:space="preserve">.); </w:t>
            </w:r>
          </w:p>
          <w:p w:rsidR="00B848B9" w:rsidRPr="002D78C6" w:rsidRDefault="00B848B9" w:rsidP="006F7C46">
            <w:pPr>
              <w:pStyle w:val="a4"/>
              <w:numPr>
                <w:ilvl w:val="0"/>
                <w:numId w:val="29"/>
              </w:numPr>
              <w:jc w:val="left"/>
              <w:rPr>
                <w:iCs/>
              </w:rPr>
            </w:pPr>
            <w:r>
              <w:t>Tehnologii informaționale (calculatoare, ta</w:t>
            </w:r>
            <w:r w:rsidR="00CE25BA">
              <w:t xml:space="preserve">blete, proiector, note book </w:t>
            </w:r>
            <w:r>
              <w:t>);</w:t>
            </w:r>
          </w:p>
          <w:p w:rsidR="00B848B9" w:rsidRPr="002D78C6" w:rsidRDefault="00B848B9" w:rsidP="006F7C46">
            <w:pPr>
              <w:pStyle w:val="a4"/>
              <w:numPr>
                <w:ilvl w:val="0"/>
                <w:numId w:val="29"/>
              </w:numPr>
              <w:jc w:val="left"/>
              <w:rPr>
                <w:iCs/>
              </w:rPr>
            </w:pPr>
            <w:r>
              <w:t xml:space="preserve">Mobilier școlar nou corespunzător vârstei elevilor; </w:t>
            </w:r>
          </w:p>
          <w:p w:rsidR="00B848B9" w:rsidRPr="002D78C6" w:rsidRDefault="00B848B9" w:rsidP="006F7C46">
            <w:pPr>
              <w:pStyle w:val="a4"/>
              <w:numPr>
                <w:ilvl w:val="0"/>
                <w:numId w:val="29"/>
              </w:numPr>
              <w:jc w:val="left"/>
              <w:rPr>
                <w:iCs/>
              </w:rPr>
            </w:pPr>
            <w:r>
              <w:t xml:space="preserve">Reţea de internet; </w:t>
            </w:r>
          </w:p>
          <w:p w:rsidR="00B848B9" w:rsidRPr="002D78C6" w:rsidRDefault="00B848B9" w:rsidP="006F7C46">
            <w:pPr>
              <w:pStyle w:val="a4"/>
              <w:numPr>
                <w:ilvl w:val="0"/>
                <w:numId w:val="29"/>
              </w:numPr>
              <w:jc w:val="left"/>
              <w:rPr>
                <w:iCs/>
              </w:rPr>
            </w:pPr>
            <w:r>
              <w:t xml:space="preserve">Stadion modern; </w:t>
            </w:r>
          </w:p>
          <w:p w:rsidR="00B848B9" w:rsidRPr="002D78C6" w:rsidRDefault="00B848B9" w:rsidP="006F7C46">
            <w:pPr>
              <w:pStyle w:val="a4"/>
              <w:numPr>
                <w:ilvl w:val="0"/>
                <w:numId w:val="29"/>
              </w:numPr>
              <w:jc w:val="left"/>
              <w:rPr>
                <w:iCs/>
              </w:rPr>
            </w:pPr>
            <w:r>
              <w:lastRenderedPageBreak/>
              <w:t>Sală de gimnastică dotată cu utilaj;</w:t>
            </w:r>
          </w:p>
          <w:p w:rsidR="00B848B9" w:rsidRPr="002D78C6" w:rsidRDefault="00B848B9" w:rsidP="006F7C46">
            <w:pPr>
              <w:pStyle w:val="a4"/>
              <w:numPr>
                <w:ilvl w:val="0"/>
                <w:numId w:val="29"/>
              </w:numPr>
              <w:jc w:val="left"/>
              <w:rPr>
                <w:iCs/>
              </w:rPr>
            </w:pPr>
            <w:r>
              <w:t>CREI dotat cu calculator, printer, televizor, mobilier nou;</w:t>
            </w:r>
          </w:p>
        </w:tc>
      </w:tr>
      <w:tr w:rsidR="00B848B9" w:rsidRPr="00E938A0" w:rsidTr="00DF435F">
        <w:tc>
          <w:tcPr>
            <w:tcW w:w="2069" w:type="dxa"/>
          </w:tcPr>
          <w:p w:rsidR="00B848B9" w:rsidRPr="00BD4375" w:rsidRDefault="00B848B9" w:rsidP="00F842E4">
            <w:pPr>
              <w:jc w:val="left"/>
            </w:pPr>
            <w:r w:rsidRPr="00BD4375">
              <w:lastRenderedPageBreak/>
              <w:t>Constatări</w:t>
            </w:r>
          </w:p>
        </w:tc>
        <w:tc>
          <w:tcPr>
            <w:tcW w:w="7570" w:type="dxa"/>
            <w:gridSpan w:val="3"/>
          </w:tcPr>
          <w:p w:rsidR="00B848B9" w:rsidRPr="00B848B9" w:rsidRDefault="003E737C" w:rsidP="006F7C46">
            <w:pPr>
              <w:pStyle w:val="a4"/>
              <w:numPr>
                <w:ilvl w:val="0"/>
                <w:numId w:val="27"/>
              </w:numPr>
              <w:tabs>
                <w:tab w:val="clear" w:pos="709"/>
                <w:tab w:val="left" w:pos="375"/>
              </w:tabs>
              <w:ind w:left="375" w:hanging="375"/>
              <w:jc w:val="left"/>
              <w:rPr>
                <w:rFonts w:eastAsia="Times New Roman"/>
                <w:iCs/>
              </w:rPr>
            </w:pPr>
            <w:r>
              <w:t>Instituția asigură sistematic crearea unui mediu accesibil și favorabil pentru fiecare elev, planificând riguros resursele umane și materiale, interne și comunitare, utilizând rațional resursele disponibile, identificând și procurând la timp resurse noi.</w:t>
            </w:r>
          </w:p>
        </w:tc>
      </w:tr>
      <w:tr w:rsidR="00B848B9" w:rsidRPr="00E938A0" w:rsidTr="00DF435F">
        <w:tc>
          <w:tcPr>
            <w:tcW w:w="2069" w:type="dxa"/>
          </w:tcPr>
          <w:p w:rsidR="00B848B9" w:rsidRPr="00BD4375" w:rsidRDefault="00B848B9" w:rsidP="00F842E4">
            <w:pPr>
              <w:jc w:val="left"/>
            </w:pPr>
            <w:r>
              <w:t>Pondere și punctaj acordat</w:t>
            </w:r>
            <w:r w:rsidRPr="00BD4375">
              <w:t xml:space="preserve"> </w:t>
            </w:r>
          </w:p>
        </w:tc>
        <w:tc>
          <w:tcPr>
            <w:tcW w:w="1475" w:type="dxa"/>
          </w:tcPr>
          <w:p w:rsidR="00B848B9" w:rsidRPr="00E938A0" w:rsidRDefault="00B848B9" w:rsidP="00F842E4">
            <w:r w:rsidRPr="00BD4375">
              <w:t>Pondere:</w:t>
            </w:r>
            <w:r w:rsidRPr="00E938A0">
              <w:t xml:space="preserve"> </w:t>
            </w:r>
            <w:r>
              <w:rPr>
                <w:bCs/>
              </w:rPr>
              <w:t>2</w:t>
            </w:r>
          </w:p>
        </w:tc>
        <w:tc>
          <w:tcPr>
            <w:tcW w:w="3827" w:type="dxa"/>
          </w:tcPr>
          <w:p w:rsidR="00B848B9" w:rsidRPr="00E938A0" w:rsidRDefault="00B848B9" w:rsidP="00F842E4">
            <w:r>
              <w:t>Autoevaluare conform criteriilor: -0,75</w:t>
            </w:r>
          </w:p>
        </w:tc>
        <w:tc>
          <w:tcPr>
            <w:tcW w:w="2268" w:type="dxa"/>
          </w:tcPr>
          <w:p w:rsidR="00B848B9" w:rsidRPr="00D25024" w:rsidRDefault="00B848B9" w:rsidP="00F842E4">
            <w:r>
              <w:t xml:space="preserve">Punctaj acordat: -1,5 </w:t>
            </w:r>
          </w:p>
        </w:tc>
      </w:tr>
    </w:tbl>
    <w:p w:rsidR="00D25024" w:rsidRPr="00D25024" w:rsidRDefault="00D25024" w:rsidP="00D25024">
      <w:pPr>
        <w:rPr>
          <w:lang w:val="en-US"/>
        </w:rPr>
      </w:pPr>
      <w:r w:rsidRPr="00D25024">
        <w:rPr>
          <w:b/>
          <w:bCs/>
          <w:lang w:val="en-US"/>
        </w:rPr>
        <w:t>Indicator 3.3.2.</w:t>
      </w:r>
      <w:r w:rsidRPr="00D25024">
        <w:rPr>
          <w:lang w:val="en-US"/>
        </w:rPr>
        <w:t xml:space="preserve"> Asigurarea protecției datelor cu caracter personal și </w:t>
      </w:r>
      <w:proofErr w:type="gramStart"/>
      <w:r w:rsidRPr="00D25024">
        <w:rPr>
          <w:lang w:val="en-US"/>
        </w:rPr>
        <w:t>a</w:t>
      </w:r>
      <w:proofErr w:type="gramEnd"/>
      <w:r w:rsidRPr="00D25024">
        <w:rPr>
          <w:lang w:val="en-US"/>
        </w:rPr>
        <w:t xml:space="preserve"> accesului, conform legii, la datele de interes public</w:t>
      </w:r>
      <w:r w:rsidR="00EB2CD2">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B848B9" w:rsidRPr="00E938A0" w:rsidTr="00DF435F">
        <w:tc>
          <w:tcPr>
            <w:tcW w:w="2069" w:type="dxa"/>
          </w:tcPr>
          <w:p w:rsidR="00B848B9" w:rsidRPr="00BD4375" w:rsidRDefault="00B848B9" w:rsidP="00F842E4">
            <w:pPr>
              <w:jc w:val="left"/>
            </w:pPr>
            <w:r w:rsidRPr="00BD4375">
              <w:t xml:space="preserve">Dovezi </w:t>
            </w:r>
          </w:p>
        </w:tc>
        <w:tc>
          <w:tcPr>
            <w:tcW w:w="7570" w:type="dxa"/>
            <w:gridSpan w:val="3"/>
          </w:tcPr>
          <w:p w:rsidR="00EB2CD2" w:rsidRPr="006F3866" w:rsidRDefault="00EB2CD2" w:rsidP="006F7C46">
            <w:pPr>
              <w:pStyle w:val="a4"/>
              <w:numPr>
                <w:ilvl w:val="0"/>
                <w:numId w:val="29"/>
              </w:numPr>
              <w:jc w:val="left"/>
              <w:rPr>
                <w:iCs/>
              </w:rPr>
            </w:pPr>
            <w:r w:rsidRPr="006F3866">
              <w:rPr>
                <w:iCs/>
              </w:rPr>
              <w:t>ROI privind protecția datelor cu caracter personal (p.</w:t>
            </w:r>
            <w:r w:rsidR="006F3866" w:rsidRPr="006F3866">
              <w:rPr>
                <w:iCs/>
              </w:rPr>
              <w:t>19)</w:t>
            </w:r>
            <w:r w:rsidR="00D52E4C">
              <w:rPr>
                <w:iCs/>
              </w:rPr>
              <w:t>; )</w:t>
            </w:r>
            <w:r w:rsidR="00D52E4C" w:rsidRPr="00D52E4C">
              <w:rPr>
                <w:iCs/>
              </w:rPr>
              <w:t>Anexa 3.3.2.1</w:t>
            </w:r>
            <w:r w:rsidR="00D52E4C">
              <w:rPr>
                <w:iCs/>
              </w:rPr>
              <w:t>)</w:t>
            </w:r>
          </w:p>
          <w:p w:rsidR="00B848B9" w:rsidRPr="002D78C6" w:rsidRDefault="00B848B9" w:rsidP="006F7C46">
            <w:pPr>
              <w:pStyle w:val="a4"/>
              <w:numPr>
                <w:ilvl w:val="0"/>
                <w:numId w:val="29"/>
              </w:numPr>
              <w:jc w:val="left"/>
              <w:rPr>
                <w:iCs/>
              </w:rPr>
            </w:pPr>
            <w:r>
              <w:t>Ordinul nr.21 din 16.05.2022 cu privire la colectarea datelor absolvenților cl. a IX-a în SIPAS; (Anexa 3.3.2.2)</w:t>
            </w:r>
          </w:p>
          <w:p w:rsidR="00B848B9" w:rsidRPr="002D78C6" w:rsidRDefault="00B848B9" w:rsidP="006F7C46">
            <w:pPr>
              <w:pStyle w:val="a4"/>
              <w:numPr>
                <w:ilvl w:val="0"/>
                <w:numId w:val="29"/>
              </w:numPr>
              <w:jc w:val="left"/>
              <w:rPr>
                <w:iCs/>
                <w:color w:val="FF0000"/>
              </w:rPr>
            </w:pPr>
            <w:r w:rsidRPr="002D78C6">
              <w:rPr>
                <w:color w:val="000000" w:themeColor="text1"/>
              </w:rPr>
              <w:t xml:space="preserve">Declaratie angajament de protecție a datelor cu caracter personal – SIME, SIPAS; </w:t>
            </w:r>
            <w:r>
              <w:t>(Anexa 3.3.2.3)</w:t>
            </w:r>
          </w:p>
          <w:p w:rsidR="00B848B9" w:rsidRPr="002D78C6" w:rsidRDefault="00B848B9" w:rsidP="006F7C46">
            <w:pPr>
              <w:pStyle w:val="a4"/>
              <w:numPr>
                <w:ilvl w:val="0"/>
                <w:numId w:val="29"/>
              </w:numPr>
              <w:jc w:val="left"/>
              <w:rPr>
                <w:iCs/>
                <w:color w:val="FF0000"/>
              </w:rPr>
            </w:pPr>
            <w:r w:rsidRPr="002D78C6">
              <w:rPr>
                <w:color w:val="000000" w:themeColor="text1"/>
              </w:rPr>
              <w:t xml:space="preserve">Declarație angajament a dirigintelui cu privire la asigurarea protecției a datelor cu character personal; </w:t>
            </w:r>
            <w:r>
              <w:t>(Anexa 3.3.2.4)</w:t>
            </w:r>
          </w:p>
          <w:p w:rsidR="00B848B9" w:rsidRPr="002D78C6" w:rsidRDefault="00B848B9" w:rsidP="006F7C46">
            <w:pPr>
              <w:pStyle w:val="a4"/>
              <w:numPr>
                <w:ilvl w:val="0"/>
                <w:numId w:val="29"/>
              </w:numPr>
              <w:jc w:val="left"/>
              <w:rPr>
                <w:iCs/>
                <w:color w:val="000000" w:themeColor="text1"/>
              </w:rPr>
            </w:pPr>
            <w:r w:rsidRPr="002D78C6">
              <w:rPr>
                <w:iCs/>
                <w:color w:val="000000" w:themeColor="text1"/>
              </w:rPr>
              <w:t>Registrul de evidență și eliberare a actelor de studii, început în anul de studii 2003, paginat și cusut;</w:t>
            </w:r>
          </w:p>
          <w:p w:rsidR="00B848B9" w:rsidRPr="002D78C6" w:rsidRDefault="00B848B9" w:rsidP="006F7C46">
            <w:pPr>
              <w:pStyle w:val="a4"/>
              <w:numPr>
                <w:ilvl w:val="0"/>
                <w:numId w:val="29"/>
              </w:numPr>
              <w:jc w:val="left"/>
              <w:rPr>
                <w:iCs/>
                <w:color w:val="000000" w:themeColor="text1"/>
              </w:rPr>
            </w:pPr>
            <w:r w:rsidRPr="002D78C6">
              <w:rPr>
                <w:iCs/>
                <w:color w:val="000000" w:themeColor="text1"/>
              </w:rPr>
              <w:t>Dosarele personale ale elevilor;</w:t>
            </w:r>
          </w:p>
        </w:tc>
      </w:tr>
      <w:tr w:rsidR="00B848B9" w:rsidRPr="00E938A0" w:rsidTr="00DF435F">
        <w:tc>
          <w:tcPr>
            <w:tcW w:w="2069" w:type="dxa"/>
          </w:tcPr>
          <w:p w:rsidR="00B848B9" w:rsidRPr="00BD4375" w:rsidRDefault="00B848B9" w:rsidP="00F842E4">
            <w:pPr>
              <w:jc w:val="left"/>
            </w:pPr>
            <w:r w:rsidRPr="00BD4375">
              <w:t>Constatări</w:t>
            </w:r>
          </w:p>
        </w:tc>
        <w:tc>
          <w:tcPr>
            <w:tcW w:w="7570" w:type="dxa"/>
            <w:gridSpan w:val="3"/>
          </w:tcPr>
          <w:p w:rsidR="00B848B9" w:rsidRPr="00B848B9" w:rsidRDefault="003E737C" w:rsidP="006F7C46">
            <w:pPr>
              <w:pStyle w:val="a4"/>
              <w:numPr>
                <w:ilvl w:val="0"/>
                <w:numId w:val="27"/>
              </w:numPr>
              <w:tabs>
                <w:tab w:val="clear" w:pos="709"/>
                <w:tab w:val="left" w:pos="375"/>
              </w:tabs>
              <w:ind w:left="375" w:hanging="375"/>
              <w:jc w:val="left"/>
              <w:rPr>
                <w:rFonts w:eastAsia="Times New Roman"/>
                <w:iCs/>
              </w:rPr>
            </w:pPr>
            <w:r>
              <w:t xml:space="preserve">Instituţia asigură protecția datelor cu caracter personal și </w:t>
            </w:r>
            <w:proofErr w:type="gramStart"/>
            <w:r>
              <w:t>a</w:t>
            </w:r>
            <w:proofErr w:type="gramEnd"/>
            <w:r>
              <w:t xml:space="preserve"> accesului, conform legii la datele de interes public. Asigură înregistrarea și integritatea informațiilor referitoare la personalul didactic, nedidactic, elevi</w:t>
            </w:r>
            <w:r w:rsidR="00200B4F">
              <w:t xml:space="preserve"> cu</w:t>
            </w:r>
            <w:r>
              <w:t xml:space="preserve"> respect</w:t>
            </w:r>
            <w:r w:rsidR="00200B4F">
              <w:t>area</w:t>
            </w:r>
            <w:r>
              <w:t xml:space="preserve"> </w:t>
            </w:r>
            <w:r w:rsidR="00200B4F">
              <w:t>și</w:t>
            </w:r>
            <w:r>
              <w:t xml:space="preserve"> asigurarea securităţii datelor cu caracter personal la prelucrarea acestora în cadrul sistemelor informaţionale de date aprobate prin Hotărîrea Guvernului nr.1123 din 14 decembrie 2010, precum și întru respectarea prevederilor art. 91 - 94 ale Codului muncii al Republicii Moldova</w:t>
            </w:r>
            <w:r w:rsidR="00200B4F">
              <w:t>.</w:t>
            </w:r>
          </w:p>
        </w:tc>
      </w:tr>
      <w:tr w:rsidR="00B848B9" w:rsidRPr="00E938A0" w:rsidTr="00DF435F">
        <w:tc>
          <w:tcPr>
            <w:tcW w:w="2069" w:type="dxa"/>
          </w:tcPr>
          <w:p w:rsidR="00B848B9" w:rsidRPr="00BD4375" w:rsidRDefault="00B848B9" w:rsidP="00F842E4">
            <w:pPr>
              <w:jc w:val="left"/>
            </w:pPr>
            <w:r>
              <w:t>Pondere și punctaj acordat</w:t>
            </w:r>
            <w:r w:rsidRPr="00BD4375">
              <w:t xml:space="preserve"> </w:t>
            </w:r>
          </w:p>
        </w:tc>
        <w:tc>
          <w:tcPr>
            <w:tcW w:w="1475" w:type="dxa"/>
          </w:tcPr>
          <w:p w:rsidR="00B848B9" w:rsidRPr="00E938A0" w:rsidRDefault="00B848B9" w:rsidP="00F842E4">
            <w:r w:rsidRPr="00BD4375">
              <w:t>Pondere:</w:t>
            </w:r>
            <w:r w:rsidRPr="00E938A0">
              <w:t xml:space="preserve"> </w:t>
            </w:r>
            <w:r>
              <w:rPr>
                <w:bCs/>
              </w:rPr>
              <w:t>1</w:t>
            </w:r>
          </w:p>
        </w:tc>
        <w:tc>
          <w:tcPr>
            <w:tcW w:w="3827" w:type="dxa"/>
          </w:tcPr>
          <w:p w:rsidR="00B848B9" w:rsidRPr="00E938A0" w:rsidRDefault="00B848B9" w:rsidP="00F842E4">
            <w:r>
              <w:t>Autoevaluare conform criteriilor: -</w:t>
            </w:r>
            <w:r w:rsidR="00D34D0F">
              <w:t>1</w:t>
            </w:r>
          </w:p>
        </w:tc>
        <w:tc>
          <w:tcPr>
            <w:tcW w:w="2268" w:type="dxa"/>
          </w:tcPr>
          <w:p w:rsidR="00B848B9" w:rsidRPr="00D25024" w:rsidRDefault="00B848B9" w:rsidP="00F842E4">
            <w:r>
              <w:t xml:space="preserve">Punctaj acordat: - </w:t>
            </w:r>
            <w:r w:rsidR="00D34D0F">
              <w:t>1</w:t>
            </w:r>
          </w:p>
        </w:tc>
      </w:tr>
    </w:tbl>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34D0F" w:rsidRPr="00E938A0" w:rsidTr="00DF435F">
        <w:tc>
          <w:tcPr>
            <w:tcW w:w="2069" w:type="dxa"/>
          </w:tcPr>
          <w:p w:rsidR="00D34D0F" w:rsidRPr="00BD4375" w:rsidRDefault="00D34D0F" w:rsidP="00F842E4">
            <w:pPr>
              <w:jc w:val="left"/>
            </w:pPr>
            <w:r w:rsidRPr="00BD4375">
              <w:t xml:space="preserve">Dovezi </w:t>
            </w:r>
          </w:p>
        </w:tc>
        <w:tc>
          <w:tcPr>
            <w:tcW w:w="7570" w:type="dxa"/>
            <w:gridSpan w:val="3"/>
          </w:tcPr>
          <w:p w:rsidR="00D34D0F" w:rsidRDefault="00D34D0F" w:rsidP="00D34D0F">
            <w:pPr>
              <w:jc w:val="left"/>
            </w:pPr>
            <w:r>
              <w:sym w:font="Symbol" w:char="F0B7"/>
            </w:r>
            <w:r>
              <w:t xml:space="preserve">  Săli de clasă dotate corespunzător, conectate la internet și cu televizoare; </w:t>
            </w:r>
          </w:p>
          <w:p w:rsidR="00D34D0F" w:rsidRDefault="00D34D0F" w:rsidP="00D34D0F">
            <w:pPr>
              <w:jc w:val="left"/>
            </w:pPr>
            <w:r>
              <w:sym w:font="Symbol" w:char="F0B7"/>
            </w:r>
            <w:r>
              <w:t xml:space="preserve">  Bibliotecă cu un lot de carte impresionant; </w:t>
            </w:r>
          </w:p>
          <w:p w:rsidR="00D34D0F" w:rsidRDefault="00D34D0F" w:rsidP="00D34D0F">
            <w:pPr>
              <w:jc w:val="left"/>
            </w:pPr>
            <w:r>
              <w:sym w:font="Symbol" w:char="F0B7"/>
            </w:r>
            <w:r>
              <w:t xml:space="preserve">  Cantină</w:t>
            </w:r>
            <w:r w:rsidR="006F3866">
              <w:t xml:space="preserve"> dotată</w:t>
            </w:r>
            <w:r>
              <w:t xml:space="preserve">; </w:t>
            </w:r>
          </w:p>
          <w:p w:rsidR="00D34D0F" w:rsidRDefault="00D34D0F" w:rsidP="00D34D0F">
            <w:pPr>
              <w:jc w:val="left"/>
            </w:pPr>
            <w:r>
              <w:sym w:font="Symbol" w:char="F0B7"/>
            </w:r>
            <w:r>
              <w:t xml:space="preserve">  Sală de gimnastică; </w:t>
            </w:r>
          </w:p>
          <w:p w:rsidR="00D34D0F" w:rsidRDefault="00D34D0F" w:rsidP="00D34D0F">
            <w:pPr>
              <w:jc w:val="left"/>
            </w:pPr>
            <w:r>
              <w:sym w:font="Symbol" w:char="F0B7"/>
            </w:r>
            <w:r>
              <w:t xml:space="preserve">  Teren sportiv modern; </w:t>
            </w:r>
          </w:p>
          <w:p w:rsidR="00D34D0F" w:rsidRDefault="00D34D0F" w:rsidP="00D34D0F">
            <w:pPr>
              <w:jc w:val="left"/>
            </w:pPr>
            <w:r>
              <w:sym w:font="Symbol" w:char="F0B7"/>
            </w:r>
            <w:r>
              <w:t xml:space="preserve">  Cabinet medical; </w:t>
            </w:r>
          </w:p>
          <w:p w:rsidR="00D34D0F" w:rsidRPr="004B3AA8" w:rsidRDefault="00D34D0F" w:rsidP="00D34D0F">
            <w:pPr>
              <w:jc w:val="left"/>
              <w:rPr>
                <w:iCs/>
              </w:rPr>
            </w:pPr>
            <w:r>
              <w:sym w:font="Symbol" w:char="F0B7"/>
            </w:r>
            <w:r>
              <w:t xml:space="preserve">  Sistem de semnalizare pază și securitate anti-incendiu instalat;  (Anexa 3.3.3.1)</w:t>
            </w:r>
          </w:p>
        </w:tc>
      </w:tr>
      <w:tr w:rsidR="00D34D0F" w:rsidRPr="00E938A0" w:rsidTr="00DF435F">
        <w:tc>
          <w:tcPr>
            <w:tcW w:w="2069" w:type="dxa"/>
          </w:tcPr>
          <w:p w:rsidR="00D34D0F" w:rsidRPr="00BD4375" w:rsidRDefault="00D34D0F" w:rsidP="00F842E4">
            <w:pPr>
              <w:jc w:val="left"/>
            </w:pPr>
            <w:r w:rsidRPr="00BD4375">
              <w:t>Constatări</w:t>
            </w:r>
          </w:p>
        </w:tc>
        <w:tc>
          <w:tcPr>
            <w:tcW w:w="7570" w:type="dxa"/>
            <w:gridSpan w:val="3"/>
          </w:tcPr>
          <w:p w:rsidR="00D34D0F" w:rsidRPr="00D34D0F" w:rsidRDefault="00D34D0F" w:rsidP="006F7C46">
            <w:pPr>
              <w:pStyle w:val="a4"/>
              <w:numPr>
                <w:ilvl w:val="0"/>
                <w:numId w:val="27"/>
              </w:numPr>
              <w:tabs>
                <w:tab w:val="clear" w:pos="709"/>
                <w:tab w:val="left" w:pos="233"/>
              </w:tabs>
              <w:ind w:left="233" w:hanging="233"/>
              <w:jc w:val="left"/>
              <w:rPr>
                <w:rFonts w:eastAsia="Times New Roman"/>
                <w:iCs/>
              </w:rPr>
            </w:pPr>
            <w:r>
              <w:t xml:space="preserve"> Instituția asigură un mediu accesibil și dotat pentru incluziunea tuturor elevilor.</w:t>
            </w:r>
          </w:p>
        </w:tc>
      </w:tr>
      <w:tr w:rsidR="00D34D0F" w:rsidRPr="00E938A0" w:rsidTr="00DF435F">
        <w:tc>
          <w:tcPr>
            <w:tcW w:w="2069" w:type="dxa"/>
          </w:tcPr>
          <w:p w:rsidR="00D34D0F" w:rsidRPr="00BD4375" w:rsidRDefault="00D34D0F" w:rsidP="00F842E4">
            <w:pPr>
              <w:jc w:val="left"/>
            </w:pPr>
            <w:r>
              <w:t>Pondere și punctaj acordat</w:t>
            </w:r>
            <w:r w:rsidRPr="00BD4375">
              <w:t xml:space="preserve"> </w:t>
            </w:r>
          </w:p>
        </w:tc>
        <w:tc>
          <w:tcPr>
            <w:tcW w:w="1475" w:type="dxa"/>
          </w:tcPr>
          <w:p w:rsidR="00D34D0F" w:rsidRPr="00E938A0" w:rsidRDefault="00D34D0F" w:rsidP="00F842E4">
            <w:r w:rsidRPr="00BD4375">
              <w:t>Pondere:</w:t>
            </w:r>
            <w:r w:rsidRPr="00E938A0">
              <w:t xml:space="preserve"> </w:t>
            </w:r>
            <w:r>
              <w:rPr>
                <w:bCs/>
              </w:rPr>
              <w:t>2</w:t>
            </w:r>
          </w:p>
        </w:tc>
        <w:tc>
          <w:tcPr>
            <w:tcW w:w="3827" w:type="dxa"/>
          </w:tcPr>
          <w:p w:rsidR="00D34D0F" w:rsidRPr="00E938A0" w:rsidRDefault="00D34D0F" w:rsidP="00F842E4">
            <w:r>
              <w:t>Autoevaluare conform criteriilor: -1</w:t>
            </w:r>
          </w:p>
        </w:tc>
        <w:tc>
          <w:tcPr>
            <w:tcW w:w="2268" w:type="dxa"/>
          </w:tcPr>
          <w:p w:rsidR="00D34D0F" w:rsidRPr="00D25024" w:rsidRDefault="00D34D0F" w:rsidP="00F842E4">
            <w:r>
              <w:t xml:space="preserve">Punctaj acordat: -2 </w:t>
            </w:r>
          </w:p>
        </w:tc>
      </w:tr>
    </w:tbl>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w:t>
      </w:r>
      <w:proofErr w:type="gramStart"/>
      <w:r w:rsidRPr="00D25024">
        <w:rPr>
          <w:lang w:val="en-US"/>
        </w:rPr>
        <w:t>a</w:t>
      </w:r>
      <w:proofErr w:type="gramEnd"/>
      <w:r w:rsidRPr="00D25024">
        <w:rPr>
          <w:lang w:val="en-US"/>
        </w:rPr>
        <w:t xml:space="preserve"> auxiliarelor curriculare, utilizând tehnologii informaționale și de comunicare adaptate necesităților tuturor elevilor/ copiilor</w:t>
      </w:r>
      <w:r w:rsidR="00EB2CD2">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34D0F" w:rsidRPr="00E938A0" w:rsidTr="00DF435F">
        <w:tc>
          <w:tcPr>
            <w:tcW w:w="2069" w:type="dxa"/>
          </w:tcPr>
          <w:p w:rsidR="00D34D0F" w:rsidRPr="00BD4375" w:rsidRDefault="00D34D0F" w:rsidP="00F842E4">
            <w:pPr>
              <w:jc w:val="left"/>
            </w:pPr>
            <w:r w:rsidRPr="00BD4375">
              <w:t xml:space="preserve">Dovezi </w:t>
            </w:r>
          </w:p>
        </w:tc>
        <w:tc>
          <w:tcPr>
            <w:tcW w:w="7570" w:type="dxa"/>
            <w:gridSpan w:val="3"/>
          </w:tcPr>
          <w:p w:rsidR="00D34D0F" w:rsidRPr="002D78C6" w:rsidRDefault="00D34D0F" w:rsidP="006F7C46">
            <w:pPr>
              <w:pStyle w:val="a4"/>
              <w:numPr>
                <w:ilvl w:val="0"/>
                <w:numId w:val="29"/>
              </w:numPr>
              <w:jc w:val="left"/>
              <w:rPr>
                <w:iCs/>
              </w:rPr>
            </w:pPr>
            <w:r>
              <w:t xml:space="preserve">Cadrele didactice </w:t>
            </w:r>
            <w:r w:rsidR="00EB2CD2">
              <w:t xml:space="preserve">și elevii </w:t>
            </w:r>
            <w:r>
              <w:t xml:space="preserve">au competențe digitale, aplică platformele digitale și instrumentele TIC la lecții; </w:t>
            </w:r>
          </w:p>
          <w:p w:rsidR="00D34D0F" w:rsidRPr="002D78C6" w:rsidRDefault="00D34D0F" w:rsidP="006F7C46">
            <w:pPr>
              <w:pStyle w:val="a4"/>
              <w:numPr>
                <w:ilvl w:val="0"/>
                <w:numId w:val="29"/>
              </w:numPr>
              <w:jc w:val="left"/>
              <w:rPr>
                <w:iCs/>
              </w:rPr>
            </w:pPr>
            <w:r>
              <w:t xml:space="preserve">Fiecare </w:t>
            </w:r>
            <w:r w:rsidR="00EB2CD2">
              <w:t xml:space="preserve">clasă </w:t>
            </w:r>
            <w:r>
              <w:t>este asigurat</w:t>
            </w:r>
            <w:r w:rsidR="00EB2CD2">
              <w:t>ă</w:t>
            </w:r>
            <w:r>
              <w:t xml:space="preserve"> cu laptop; </w:t>
            </w:r>
          </w:p>
          <w:p w:rsidR="00D34D0F" w:rsidRPr="002D78C6" w:rsidRDefault="00D34D0F" w:rsidP="006F7C46">
            <w:pPr>
              <w:pStyle w:val="a4"/>
              <w:numPr>
                <w:ilvl w:val="0"/>
                <w:numId w:val="29"/>
              </w:numPr>
              <w:jc w:val="left"/>
              <w:rPr>
                <w:iCs/>
              </w:rPr>
            </w:pPr>
            <w:r>
              <w:lastRenderedPageBreak/>
              <w:t>Instituția este conectată la internet</w:t>
            </w:r>
            <w:r w:rsidR="006F3866">
              <w:t xml:space="preserve"> prin fibră optică</w:t>
            </w:r>
            <w:r>
              <w:t xml:space="preserve"> ; </w:t>
            </w:r>
          </w:p>
          <w:p w:rsidR="00D34D0F" w:rsidRPr="002D78C6" w:rsidRDefault="00D34D0F" w:rsidP="006F7C46">
            <w:pPr>
              <w:pStyle w:val="a4"/>
              <w:numPr>
                <w:ilvl w:val="0"/>
                <w:numId w:val="29"/>
              </w:numPr>
              <w:jc w:val="left"/>
              <w:rPr>
                <w:iCs/>
              </w:rPr>
            </w:pPr>
            <w:r>
              <w:t>Fiecare clasă este dotată cu televizoare și conexiune la internet;</w:t>
            </w:r>
          </w:p>
          <w:p w:rsidR="00D34D0F" w:rsidRPr="002D78C6" w:rsidRDefault="00D34D0F" w:rsidP="006F7C46">
            <w:pPr>
              <w:pStyle w:val="a4"/>
              <w:numPr>
                <w:ilvl w:val="0"/>
                <w:numId w:val="29"/>
              </w:numPr>
              <w:jc w:val="left"/>
              <w:rPr>
                <w:iCs/>
              </w:rPr>
            </w:pPr>
            <w:r>
              <w:t>CREI dispune de mobilier, televizor, calculator și printer.</w:t>
            </w:r>
          </w:p>
        </w:tc>
      </w:tr>
      <w:tr w:rsidR="00D34D0F" w:rsidRPr="00E938A0" w:rsidTr="00DF435F">
        <w:tc>
          <w:tcPr>
            <w:tcW w:w="2069" w:type="dxa"/>
          </w:tcPr>
          <w:p w:rsidR="00D34D0F" w:rsidRPr="00BD4375" w:rsidRDefault="00D34D0F" w:rsidP="00F842E4">
            <w:pPr>
              <w:jc w:val="left"/>
            </w:pPr>
            <w:r w:rsidRPr="00BD4375">
              <w:lastRenderedPageBreak/>
              <w:t>Constatări</w:t>
            </w:r>
          </w:p>
        </w:tc>
        <w:tc>
          <w:tcPr>
            <w:tcW w:w="7570" w:type="dxa"/>
            <w:gridSpan w:val="3"/>
          </w:tcPr>
          <w:p w:rsidR="00D34D0F" w:rsidRPr="003F6EC8" w:rsidRDefault="00D34D0F" w:rsidP="00961759">
            <w:pPr>
              <w:rPr>
                <w:rFonts w:eastAsia="Times New Roman"/>
                <w:iCs/>
              </w:rPr>
            </w:pPr>
            <w:r>
              <w:t>Mijloacele de învățământ și auxiliarele curriculare sunt puse în aplicare, utilizând tehnologii informaționale și de comunicare. Cadrele didactice  posedă  și implementează TIC în procesul de predare-învățare-evaluare.</w:t>
            </w:r>
          </w:p>
        </w:tc>
      </w:tr>
      <w:tr w:rsidR="00D34D0F" w:rsidRPr="00E938A0" w:rsidTr="00DF435F">
        <w:tc>
          <w:tcPr>
            <w:tcW w:w="2069" w:type="dxa"/>
          </w:tcPr>
          <w:p w:rsidR="00D34D0F" w:rsidRPr="00BD4375" w:rsidRDefault="00D34D0F" w:rsidP="00F842E4">
            <w:pPr>
              <w:jc w:val="left"/>
            </w:pPr>
            <w:r>
              <w:t>Pondere și punctaj acordat</w:t>
            </w:r>
            <w:r w:rsidRPr="00BD4375">
              <w:t xml:space="preserve"> </w:t>
            </w:r>
          </w:p>
        </w:tc>
        <w:tc>
          <w:tcPr>
            <w:tcW w:w="1475" w:type="dxa"/>
          </w:tcPr>
          <w:p w:rsidR="00D34D0F" w:rsidRPr="00E938A0" w:rsidRDefault="00D34D0F" w:rsidP="00F842E4">
            <w:r w:rsidRPr="00BD4375">
              <w:t>Pondere:</w:t>
            </w:r>
            <w:r w:rsidRPr="00E938A0">
              <w:t xml:space="preserve"> </w:t>
            </w:r>
            <w:r>
              <w:rPr>
                <w:bCs/>
              </w:rPr>
              <w:t>2</w:t>
            </w:r>
          </w:p>
        </w:tc>
        <w:tc>
          <w:tcPr>
            <w:tcW w:w="3827" w:type="dxa"/>
          </w:tcPr>
          <w:p w:rsidR="00D34D0F" w:rsidRPr="00E938A0" w:rsidRDefault="00D34D0F" w:rsidP="00F842E4">
            <w:r>
              <w:t>Autoevaluare conform criteriilor: -1</w:t>
            </w:r>
          </w:p>
        </w:tc>
        <w:tc>
          <w:tcPr>
            <w:tcW w:w="2268" w:type="dxa"/>
          </w:tcPr>
          <w:p w:rsidR="00D34D0F" w:rsidRPr="00D25024" w:rsidRDefault="00D34D0F" w:rsidP="00F842E4">
            <w:r>
              <w:t>Punctaj acordat: - 2</w:t>
            </w:r>
          </w:p>
        </w:tc>
      </w:tr>
      <w:tr w:rsidR="00D34D0F" w:rsidRPr="00E938A0" w:rsidTr="00DF435F">
        <w:tc>
          <w:tcPr>
            <w:tcW w:w="7371" w:type="dxa"/>
            <w:gridSpan w:val="3"/>
          </w:tcPr>
          <w:p w:rsidR="00D34D0F" w:rsidRPr="00415CB2" w:rsidRDefault="00D34D0F" w:rsidP="00F842E4">
            <w:pPr>
              <w:rPr>
                <w:b/>
                <w:bCs/>
              </w:rPr>
            </w:pPr>
            <w:r w:rsidRPr="00415CB2">
              <w:rPr>
                <w:b/>
                <w:bCs/>
              </w:rPr>
              <w:t>Total standard</w:t>
            </w:r>
          </w:p>
        </w:tc>
        <w:tc>
          <w:tcPr>
            <w:tcW w:w="2268" w:type="dxa"/>
          </w:tcPr>
          <w:p w:rsidR="00D34D0F" w:rsidRPr="00415CB2" w:rsidRDefault="00D34D0F" w:rsidP="00F842E4">
            <w:pPr>
              <w:rPr>
                <w:b/>
                <w:bCs/>
              </w:rPr>
            </w:pPr>
            <w:r>
              <w:rPr>
                <w:b/>
                <w:bCs/>
              </w:rPr>
              <w:t>6,5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156ADB" w:rsidRPr="00E938A0" w:rsidTr="00DF435F">
        <w:tc>
          <w:tcPr>
            <w:tcW w:w="1985" w:type="dxa"/>
            <w:vMerge w:val="restart"/>
          </w:tcPr>
          <w:p w:rsidR="00156ADB" w:rsidRPr="00E938A0" w:rsidRDefault="00156ADB" w:rsidP="00DF435F">
            <w:pPr>
              <w:jc w:val="center"/>
            </w:pPr>
            <w:r w:rsidRPr="00E938A0">
              <w:t xml:space="preserve">Dimensiune </w:t>
            </w:r>
            <w:r>
              <w:t>I</w:t>
            </w:r>
            <w:r w:rsidRPr="00E938A0">
              <w:t>I</w:t>
            </w:r>
            <w:r>
              <w:t>I</w:t>
            </w:r>
          </w:p>
          <w:p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156ADB" w:rsidRPr="00E938A0" w:rsidRDefault="00156ADB" w:rsidP="00DF435F">
            <w:pPr>
              <w:jc w:val="center"/>
            </w:pPr>
            <w:r w:rsidRPr="00E938A0">
              <w:t>Puncte forte</w:t>
            </w:r>
          </w:p>
        </w:tc>
        <w:tc>
          <w:tcPr>
            <w:tcW w:w="3543" w:type="dxa"/>
          </w:tcPr>
          <w:p w:rsidR="00156ADB" w:rsidRPr="00E938A0" w:rsidRDefault="00156ADB" w:rsidP="00DF435F">
            <w:pPr>
              <w:jc w:val="center"/>
            </w:pPr>
            <w:r w:rsidRPr="00E938A0">
              <w:t>Puncte slabe</w:t>
            </w:r>
          </w:p>
        </w:tc>
      </w:tr>
      <w:tr w:rsidR="00D34D0F" w:rsidRPr="00E938A0" w:rsidTr="00DF435F">
        <w:tc>
          <w:tcPr>
            <w:tcW w:w="1985" w:type="dxa"/>
            <w:vMerge/>
          </w:tcPr>
          <w:p w:rsidR="00D34D0F" w:rsidRPr="00E938A0" w:rsidRDefault="00D34D0F" w:rsidP="00F842E4"/>
        </w:tc>
        <w:tc>
          <w:tcPr>
            <w:tcW w:w="4111" w:type="dxa"/>
          </w:tcPr>
          <w:p w:rsidR="00D34D0F" w:rsidRPr="00EB2CD2" w:rsidRDefault="00D34D0F" w:rsidP="006F7C46">
            <w:pPr>
              <w:pStyle w:val="a4"/>
              <w:numPr>
                <w:ilvl w:val="0"/>
                <w:numId w:val="29"/>
              </w:numPr>
              <w:jc w:val="left"/>
            </w:pPr>
            <w:r w:rsidRPr="00EB2CD2">
              <w:t xml:space="preserve">Instituția cuprinde toți eleviii, indiferent de naționalitate, gen, origine și stare </w:t>
            </w:r>
            <w:r w:rsidR="00FD5B26" w:rsidRPr="00EB2CD2">
              <w:t>social, elevii cu CES fiind implicați în activități culturale-cognitive</w:t>
            </w:r>
            <w:r w:rsidRPr="00EB2CD2">
              <w:t>;</w:t>
            </w:r>
          </w:p>
          <w:p w:rsidR="00D34D0F" w:rsidRDefault="00D34D0F" w:rsidP="006F7C46">
            <w:pPr>
              <w:pStyle w:val="a4"/>
              <w:numPr>
                <w:ilvl w:val="0"/>
                <w:numId w:val="29"/>
              </w:numPr>
              <w:jc w:val="left"/>
            </w:pPr>
            <w:r>
              <w:t>CREI este dotat și adaptat la cerințele incluzive;</w:t>
            </w:r>
          </w:p>
          <w:p w:rsidR="00D34D0F" w:rsidRDefault="00D34D0F" w:rsidP="006F7C46">
            <w:pPr>
              <w:pStyle w:val="a4"/>
              <w:numPr>
                <w:ilvl w:val="0"/>
                <w:numId w:val="29"/>
              </w:numPr>
              <w:jc w:val="left"/>
            </w:pPr>
            <w:r>
              <w:t xml:space="preserve">Existența și activitatea în instituție a CREI și a </w:t>
            </w:r>
            <w:r w:rsidR="00FD5B26">
              <w:t>CDS</w:t>
            </w:r>
            <w:r>
              <w:t xml:space="preserve">; </w:t>
            </w:r>
          </w:p>
          <w:p w:rsidR="00D34D0F" w:rsidRPr="00E938A0" w:rsidRDefault="00D34D0F" w:rsidP="00D34D0F">
            <w:pPr>
              <w:pStyle w:val="a4"/>
              <w:ind w:left="360" w:hanging="360"/>
              <w:jc w:val="left"/>
            </w:pPr>
            <w:r>
              <w:sym w:font="Symbol" w:char="F0B7"/>
            </w:r>
            <w:r>
              <w:t xml:space="preserve">   Implementarea curriculum modificat pentru elevii cu CES; </w:t>
            </w:r>
          </w:p>
        </w:tc>
        <w:tc>
          <w:tcPr>
            <w:tcW w:w="3543" w:type="dxa"/>
          </w:tcPr>
          <w:p w:rsidR="00D34D0F" w:rsidRDefault="00D34D0F" w:rsidP="006F7C46">
            <w:pPr>
              <w:pStyle w:val="a4"/>
              <w:numPr>
                <w:ilvl w:val="0"/>
                <w:numId w:val="29"/>
              </w:numPr>
              <w:jc w:val="left"/>
            </w:pPr>
            <w:r>
              <w:t>Lipsa psihologului școlar;</w:t>
            </w:r>
          </w:p>
          <w:p w:rsidR="00D34D0F" w:rsidRDefault="00D34D0F" w:rsidP="006F7C46">
            <w:pPr>
              <w:pStyle w:val="a4"/>
              <w:numPr>
                <w:ilvl w:val="0"/>
                <w:numId w:val="29"/>
              </w:numPr>
              <w:jc w:val="left"/>
            </w:pPr>
            <w:r>
              <w:t>Lipsa logopedului școlar;</w:t>
            </w:r>
          </w:p>
          <w:p w:rsidR="00D34D0F" w:rsidRPr="00E938A0" w:rsidRDefault="00D34D0F" w:rsidP="00EB2CD2">
            <w:pPr>
              <w:pStyle w:val="a4"/>
              <w:ind w:left="360"/>
              <w:jc w:val="left"/>
            </w:pPr>
          </w:p>
        </w:tc>
      </w:tr>
    </w:tbl>
    <w:p w:rsidR="00D25024" w:rsidRPr="00945539" w:rsidRDefault="000B3BDD" w:rsidP="000B3BDD">
      <w:pPr>
        <w:pStyle w:val="1"/>
        <w:jc w:val="both"/>
      </w:pPr>
      <w:bookmarkStart w:id="28" w:name="_Toc46741874"/>
      <w:bookmarkStart w:id="29" w:name="_Toc48389092"/>
      <w:r>
        <w:rPr>
          <w:rFonts w:eastAsia="Calibri"/>
          <w:b w:val="0"/>
          <w:bCs w:val="0"/>
          <w:szCs w:val="22"/>
          <w:lang w:val="ro-RO"/>
        </w:rPr>
        <w:t xml:space="preserve">                                       </w:t>
      </w:r>
      <w:r w:rsidR="00D25024" w:rsidRPr="00945539">
        <w:t>Dimensiune I</w:t>
      </w:r>
      <w:r w:rsidR="00D25024">
        <w:t>V</w:t>
      </w:r>
      <w:r w:rsidR="00D25024" w:rsidRPr="00945539">
        <w:t xml:space="preserve">. </w:t>
      </w:r>
      <w:r w:rsidR="00D25024">
        <w:t>EFICIENȚĂ EDUCAȚIONALĂ</w:t>
      </w:r>
      <w:bookmarkEnd w:id="28"/>
      <w:bookmarkEnd w:id="29"/>
    </w:p>
    <w:p w:rsidR="00D25024" w:rsidRPr="00D25024" w:rsidRDefault="00D25024" w:rsidP="00D25024">
      <w:pPr>
        <w:pStyle w:val="2"/>
        <w:rPr>
          <w:lang w:val="en-US"/>
        </w:rPr>
      </w:pPr>
      <w:bookmarkStart w:id="30" w:name="_Toc46741875"/>
      <w:bookmarkStart w:id="31" w:name="_Toc48389093"/>
      <w:r w:rsidRPr="00D25024">
        <w:rPr>
          <w:lang w:val="en-US"/>
        </w:rPr>
        <w:t>Standard 4.1. Instituția creează condiții de organizare și realizare a unui proces educațional de calitate</w:t>
      </w:r>
      <w:bookmarkEnd w:id="30"/>
      <w:bookmarkEnd w:id="31"/>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E00CE" w:rsidRPr="002D78C6" w:rsidRDefault="00EB2CD2" w:rsidP="006F7C46">
            <w:pPr>
              <w:pStyle w:val="a4"/>
              <w:numPr>
                <w:ilvl w:val="0"/>
                <w:numId w:val="29"/>
              </w:numPr>
              <w:jc w:val="left"/>
              <w:rPr>
                <w:iCs/>
              </w:rPr>
            </w:pPr>
            <w:r>
              <w:rPr>
                <w:iCs/>
              </w:rPr>
              <w:t>PDI</w:t>
            </w:r>
            <w:r w:rsidR="00FE00CE" w:rsidRPr="002D78C6">
              <w:rPr>
                <w:iCs/>
              </w:rPr>
              <w:t>;(Anexa4.1.1.1)</w:t>
            </w:r>
          </w:p>
          <w:p w:rsidR="00FE00CE" w:rsidRPr="002D78C6" w:rsidRDefault="00EB2CD2" w:rsidP="006F7C46">
            <w:pPr>
              <w:pStyle w:val="a4"/>
              <w:numPr>
                <w:ilvl w:val="0"/>
                <w:numId w:val="29"/>
              </w:numPr>
              <w:rPr>
                <w:iCs/>
              </w:rPr>
            </w:pPr>
            <w:r>
              <w:rPr>
                <w:iCs/>
              </w:rPr>
              <w:t xml:space="preserve">PAI </w:t>
            </w:r>
            <w:r w:rsidR="00FE00CE" w:rsidRPr="002D78C6">
              <w:rPr>
                <w:iCs/>
              </w:rPr>
              <w:t>; (Anexa 4.1.1.2)</w:t>
            </w:r>
          </w:p>
          <w:p w:rsidR="00FE00CE" w:rsidRPr="002D78C6" w:rsidRDefault="00FE00CE" w:rsidP="006F7C46">
            <w:pPr>
              <w:pStyle w:val="a4"/>
              <w:numPr>
                <w:ilvl w:val="0"/>
                <w:numId w:val="29"/>
              </w:numPr>
              <w:rPr>
                <w:iCs/>
              </w:rPr>
            </w:pPr>
            <w:r w:rsidRPr="002D78C6">
              <w:rPr>
                <w:iCs/>
              </w:rPr>
              <w:t>Plan de îmbunătățire a calității; (Anexa 4.1.1.3)</w:t>
            </w:r>
          </w:p>
          <w:p w:rsidR="00F842E4" w:rsidRPr="00200B4F" w:rsidRDefault="00FE00CE" w:rsidP="006F7C46">
            <w:pPr>
              <w:pStyle w:val="a4"/>
              <w:numPr>
                <w:ilvl w:val="0"/>
                <w:numId w:val="29"/>
              </w:numPr>
              <w:rPr>
                <w:iCs/>
                <w:color w:val="000000" w:themeColor="text1"/>
              </w:rPr>
            </w:pPr>
            <w:r w:rsidRPr="00200B4F">
              <w:rPr>
                <w:iCs/>
                <w:color w:val="000000" w:themeColor="text1"/>
              </w:rPr>
              <w:t>Rapo</w:t>
            </w:r>
            <w:r w:rsidR="00EB2CD2" w:rsidRPr="00200B4F">
              <w:rPr>
                <w:iCs/>
                <w:color w:val="000000" w:themeColor="text1"/>
              </w:rPr>
              <w:t>a</w:t>
            </w:r>
            <w:r w:rsidRPr="00200B4F">
              <w:rPr>
                <w:iCs/>
                <w:color w:val="000000" w:themeColor="text1"/>
              </w:rPr>
              <w:t>rt</w:t>
            </w:r>
            <w:r w:rsidR="00EB2CD2" w:rsidRPr="00200B4F">
              <w:rPr>
                <w:iCs/>
                <w:color w:val="000000" w:themeColor="text1"/>
              </w:rPr>
              <w:t xml:space="preserve">e </w:t>
            </w:r>
            <w:r w:rsidRPr="00200B4F">
              <w:rPr>
                <w:iCs/>
                <w:color w:val="000000" w:themeColor="text1"/>
              </w:rPr>
              <w:t>de a</w:t>
            </w:r>
            <w:r w:rsidR="00200B4F" w:rsidRPr="00200B4F">
              <w:rPr>
                <w:iCs/>
                <w:color w:val="000000" w:themeColor="text1"/>
              </w:rPr>
              <w:t>utoevaluare</w:t>
            </w:r>
            <w:r w:rsidRPr="00200B4F">
              <w:rPr>
                <w:iCs/>
                <w:color w:val="000000" w:themeColor="text1"/>
              </w:rPr>
              <w:t xml:space="preserve"> a cadrelor didactice; ( Anexa 4.1.1.4)</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2D78C6" w:rsidRDefault="00200B4F" w:rsidP="006F7C46">
            <w:pPr>
              <w:pStyle w:val="a4"/>
              <w:numPr>
                <w:ilvl w:val="0"/>
                <w:numId w:val="29"/>
              </w:numPr>
              <w:jc w:val="left"/>
              <w:rPr>
                <w:rFonts w:eastAsia="Times New Roman"/>
                <w:iCs/>
              </w:rPr>
            </w:pPr>
            <w:r>
              <w:t>Instituția demonstrează systemic creșterea calității educaț</w:t>
            </w:r>
            <w:proofErr w:type="gramStart"/>
            <w:r>
              <w:t>iei  spre</w:t>
            </w:r>
            <w:proofErr w:type="gramEnd"/>
            <w:r>
              <w:t xml:space="preserve"> îmbunătățirea continuă a resurselor umane și materiale, conceptualizează mecanisme funcționale de monitorizare a eficienței educaționale.</w:t>
            </w:r>
          </w:p>
        </w:tc>
      </w:tr>
      <w:tr w:rsidR="00F842E4" w:rsidRPr="00E938A0" w:rsidTr="007A5ED3">
        <w:tc>
          <w:tcPr>
            <w:tcW w:w="2069" w:type="dxa"/>
          </w:tcPr>
          <w:p w:rsidR="00F842E4" w:rsidRPr="00BD4375" w:rsidRDefault="00F842E4" w:rsidP="00F842E4">
            <w:pPr>
              <w:jc w:val="left"/>
            </w:pPr>
            <w:r>
              <w:t>Pondere și punctaj acordat</w:t>
            </w:r>
            <w:r w:rsidRPr="00BD4375">
              <w:t xml:space="preserve"> </w:t>
            </w:r>
          </w:p>
        </w:tc>
        <w:tc>
          <w:tcPr>
            <w:tcW w:w="1333" w:type="dxa"/>
          </w:tcPr>
          <w:p w:rsidR="00F842E4" w:rsidRPr="00E938A0" w:rsidRDefault="00F842E4" w:rsidP="00F842E4">
            <w:r w:rsidRPr="00BD4375">
              <w:t>Pondere:</w:t>
            </w:r>
            <w:r w:rsidRPr="00E938A0">
              <w:t xml:space="preserve"> </w:t>
            </w:r>
            <w:r>
              <w:rPr>
                <w:bCs/>
              </w:rPr>
              <w:t>2</w:t>
            </w:r>
          </w:p>
        </w:tc>
        <w:tc>
          <w:tcPr>
            <w:tcW w:w="3969" w:type="dxa"/>
          </w:tcPr>
          <w:p w:rsidR="00F842E4" w:rsidRPr="00E938A0" w:rsidRDefault="00F842E4" w:rsidP="00F842E4">
            <w:r>
              <w:t>Au</w:t>
            </w:r>
            <w:r w:rsidR="007A5ED3">
              <w:t>toevaluare conform criteriilor:</w:t>
            </w:r>
            <w:r>
              <w:t>-</w:t>
            </w:r>
            <w:r w:rsidR="00EB2CD2">
              <w:t>0,75</w:t>
            </w:r>
          </w:p>
        </w:tc>
        <w:tc>
          <w:tcPr>
            <w:tcW w:w="2268" w:type="dxa"/>
          </w:tcPr>
          <w:p w:rsidR="00F842E4" w:rsidRPr="00D25024" w:rsidRDefault="00F842E4" w:rsidP="00F842E4">
            <w:r>
              <w:t>Punctaj acordat: -</w:t>
            </w:r>
            <w:r w:rsidR="007A5ED3">
              <w:t>1,5</w:t>
            </w:r>
            <w:r>
              <w:t xml:space="preserve"> </w:t>
            </w:r>
          </w:p>
        </w:tc>
      </w:tr>
    </w:tbl>
    <w:p w:rsidR="00D25024" w:rsidRPr="00D25024" w:rsidRDefault="00D25024" w:rsidP="00D25024">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E00CE" w:rsidRPr="002D78C6" w:rsidRDefault="00FE00CE" w:rsidP="006F7C46">
            <w:pPr>
              <w:pStyle w:val="a4"/>
              <w:numPr>
                <w:ilvl w:val="0"/>
                <w:numId w:val="29"/>
              </w:numPr>
              <w:rPr>
                <w:iCs/>
              </w:rPr>
            </w:pPr>
            <w:r w:rsidRPr="002D78C6">
              <w:rPr>
                <w:iCs/>
              </w:rPr>
              <w:t>Raport de activitate a consiliilor metodice; (Anexa 4.1.2.1)</w:t>
            </w:r>
          </w:p>
          <w:p w:rsidR="00FE00CE" w:rsidRPr="002D78C6" w:rsidRDefault="00FE00CE" w:rsidP="006F7C46">
            <w:pPr>
              <w:pStyle w:val="a4"/>
              <w:numPr>
                <w:ilvl w:val="0"/>
                <w:numId w:val="29"/>
              </w:numPr>
              <w:rPr>
                <w:iCs/>
              </w:rPr>
            </w:pPr>
            <w:r w:rsidRPr="007467A5">
              <w:t>Raport de activitate a CE</w:t>
            </w:r>
            <w:r>
              <w:t>;</w:t>
            </w:r>
            <w:r w:rsidRPr="007467A5">
              <w:t xml:space="preserve"> (Anexa </w:t>
            </w:r>
            <w:r>
              <w:t>4.1.2.</w:t>
            </w:r>
            <w:r w:rsidRPr="007467A5">
              <w:t>2</w:t>
            </w:r>
            <w:r>
              <w:t>)</w:t>
            </w:r>
          </w:p>
          <w:p w:rsidR="00F842E4" w:rsidRPr="007A5ED3" w:rsidRDefault="00FE00CE" w:rsidP="006F7C46">
            <w:pPr>
              <w:pStyle w:val="a4"/>
              <w:numPr>
                <w:ilvl w:val="0"/>
                <w:numId w:val="29"/>
              </w:numPr>
              <w:rPr>
                <w:iCs/>
              </w:rPr>
            </w:pPr>
            <w:r w:rsidRPr="007467A5">
              <w:t>Rapo</w:t>
            </w:r>
            <w:r w:rsidR="001F3992">
              <w:t>rt de activitate a bibliotecii</w:t>
            </w:r>
            <w:r>
              <w:t>;</w:t>
            </w:r>
            <w:r w:rsidRPr="007467A5">
              <w:t xml:space="preserve"> (Anexa </w:t>
            </w:r>
            <w:r>
              <w:t>4.1.2.</w:t>
            </w:r>
            <w:r w:rsidRPr="007467A5">
              <w:t>3)</w:t>
            </w:r>
          </w:p>
          <w:p w:rsidR="007A5ED3" w:rsidRPr="00660666" w:rsidRDefault="007A5ED3" w:rsidP="006F7C46">
            <w:pPr>
              <w:pStyle w:val="a4"/>
              <w:numPr>
                <w:ilvl w:val="0"/>
                <w:numId w:val="29"/>
              </w:numPr>
              <w:rPr>
                <w:iCs/>
                <w:color w:val="000000" w:themeColor="text1"/>
              </w:rPr>
            </w:pPr>
            <w:r w:rsidRPr="00660666">
              <w:rPr>
                <w:color w:val="000000" w:themeColor="text1"/>
              </w:rPr>
              <w:t>Note informative cu privire la activitatea cadrelor didactice ;</w:t>
            </w:r>
            <w:r w:rsidR="00F565B8" w:rsidRPr="00660666">
              <w:rPr>
                <w:b/>
                <w:color w:val="000000" w:themeColor="text1"/>
              </w:rPr>
              <w:t xml:space="preserve"> </w:t>
            </w:r>
            <w:r w:rsidR="001F3992" w:rsidRPr="00660666">
              <w:rPr>
                <w:color w:val="000000" w:themeColor="text1"/>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2D78C6" w:rsidRDefault="00D47449" w:rsidP="00D47449">
            <w:pPr>
              <w:pStyle w:val="a4"/>
              <w:numPr>
                <w:ilvl w:val="0"/>
                <w:numId w:val="29"/>
              </w:numPr>
              <w:jc w:val="left"/>
              <w:rPr>
                <w:rFonts w:eastAsia="Times New Roman"/>
                <w:iCs/>
              </w:rPr>
            </w:pPr>
            <w:r>
              <w:t xml:space="preserve">Instituția realizează eficient programele și activitățile </w:t>
            </w:r>
            <w:proofErr w:type="gramStart"/>
            <w:r>
              <w:t>planificate  efectuând</w:t>
            </w:r>
            <w:proofErr w:type="gramEnd"/>
            <w:r>
              <w:t xml:space="preserve"> controale tematice preconizare în planurile strategice și operaționale ale instituției ce vizează domeniile vieții școlare și sunt orientate spre asigurarea calității educației inclusive ale structurilor asociative </w:t>
            </w:r>
            <w:r w:rsidR="00FE00CE">
              <w:t xml:space="preserve"> ale elevilor și părinților.</w:t>
            </w:r>
          </w:p>
        </w:tc>
      </w:tr>
      <w:tr w:rsidR="00F842E4" w:rsidRPr="00E938A0" w:rsidTr="003E0C54">
        <w:tc>
          <w:tcPr>
            <w:tcW w:w="2069" w:type="dxa"/>
          </w:tcPr>
          <w:p w:rsidR="00F842E4" w:rsidRPr="00BD4375" w:rsidRDefault="00F842E4" w:rsidP="00F842E4">
            <w:pPr>
              <w:jc w:val="left"/>
            </w:pPr>
            <w:r>
              <w:t>Pondere și punctaj acordat</w:t>
            </w:r>
            <w:r w:rsidRPr="00BD4375">
              <w:t xml:space="preserve"> </w:t>
            </w:r>
          </w:p>
        </w:tc>
        <w:tc>
          <w:tcPr>
            <w:tcW w:w="1333" w:type="dxa"/>
          </w:tcPr>
          <w:p w:rsidR="00F842E4" w:rsidRPr="00E938A0" w:rsidRDefault="00F842E4" w:rsidP="00F842E4">
            <w:r w:rsidRPr="00BD4375">
              <w:t>Pondere:</w:t>
            </w:r>
            <w:r w:rsidRPr="00E938A0">
              <w:t xml:space="preserve"> </w:t>
            </w:r>
            <w:r>
              <w:rPr>
                <w:bCs/>
              </w:rPr>
              <w:t>2</w:t>
            </w:r>
          </w:p>
        </w:tc>
        <w:tc>
          <w:tcPr>
            <w:tcW w:w="3969" w:type="dxa"/>
          </w:tcPr>
          <w:p w:rsidR="00F842E4" w:rsidRPr="00E938A0" w:rsidRDefault="00F842E4" w:rsidP="00F842E4">
            <w:r>
              <w:t>Au</w:t>
            </w:r>
            <w:r w:rsidR="007A5ED3">
              <w:t>toevaluare conform criteriilor:</w:t>
            </w:r>
            <w:r>
              <w:t>-</w:t>
            </w:r>
            <w:r w:rsidR="007A5ED3">
              <w:t>0,75</w:t>
            </w:r>
          </w:p>
        </w:tc>
        <w:tc>
          <w:tcPr>
            <w:tcW w:w="2268" w:type="dxa"/>
          </w:tcPr>
          <w:p w:rsidR="00F842E4" w:rsidRPr="00D25024" w:rsidRDefault="00F842E4" w:rsidP="007A5ED3">
            <w:r>
              <w:t>Punctaj acordat:</w:t>
            </w:r>
            <w:r w:rsidR="007A5ED3">
              <w:t>-</w:t>
            </w:r>
            <w:r>
              <w:t xml:space="preserve"> </w:t>
            </w:r>
            <w:r w:rsidR="007A5ED3">
              <w:t>1,5</w:t>
            </w:r>
            <w:r>
              <w:t xml:space="preserve"> </w:t>
            </w:r>
          </w:p>
        </w:tc>
      </w:tr>
    </w:tbl>
    <w:p w:rsidR="00D25024" w:rsidRPr="00D25024" w:rsidRDefault="00D25024" w:rsidP="00D25024">
      <w:pPr>
        <w:rPr>
          <w:lang w:val="en-US"/>
        </w:rPr>
      </w:pPr>
      <w:r w:rsidRPr="00D25024">
        <w:rPr>
          <w:b/>
          <w:bCs/>
          <w:lang w:val="en-US"/>
        </w:rPr>
        <w:lastRenderedPageBreak/>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F3992" w:rsidRDefault="001F3992" w:rsidP="006F7C46">
            <w:pPr>
              <w:pStyle w:val="a4"/>
              <w:numPr>
                <w:ilvl w:val="0"/>
                <w:numId w:val="29"/>
              </w:numPr>
              <w:rPr>
                <w:iCs/>
              </w:rPr>
            </w:pPr>
            <w:r>
              <w:rPr>
                <w:iCs/>
              </w:rPr>
              <w:t xml:space="preserve">Pagina  instituției  </w:t>
            </w:r>
            <w:hyperlink r:id="rId31" w:history="1">
              <w:r w:rsidRPr="00847C9A">
                <w:rPr>
                  <w:rStyle w:val="a3"/>
                  <w:iCs/>
                </w:rPr>
                <w:t>https://www.facebook.com</w:t>
              </w:r>
            </w:hyperlink>
            <w:r w:rsidR="00CE25BA">
              <w:rPr>
                <w:iCs/>
              </w:rPr>
              <w:t xml:space="preserve"> </w:t>
            </w:r>
            <w:r>
              <w:rPr>
                <w:iCs/>
              </w:rPr>
              <w:t>;</w:t>
            </w:r>
          </w:p>
          <w:p w:rsidR="001F3992" w:rsidRPr="00660666" w:rsidRDefault="001F3992" w:rsidP="006F7C46">
            <w:pPr>
              <w:pStyle w:val="a4"/>
              <w:numPr>
                <w:ilvl w:val="0"/>
                <w:numId w:val="29"/>
              </w:numPr>
              <w:rPr>
                <w:iCs/>
              </w:rPr>
            </w:pPr>
            <w:r>
              <w:rPr>
                <w:iCs/>
              </w:rPr>
              <w:t>Avizier cu informații despre se</w:t>
            </w:r>
            <w:r w:rsidR="00CE25BA">
              <w:rPr>
                <w:iCs/>
              </w:rPr>
              <w:t>rviciile educaționale prestate</w:t>
            </w:r>
            <w:r w:rsidR="00CE25BA" w:rsidRPr="00660666">
              <w:rPr>
                <w:iCs/>
                <w:lang w:val="ro-RO"/>
              </w:rPr>
              <w:t>;</w:t>
            </w:r>
            <w:r w:rsidRPr="00660666">
              <w:rPr>
                <w:iCs/>
              </w:rPr>
              <w:t>(</w:t>
            </w:r>
            <w:r w:rsidR="00660666" w:rsidRPr="00660666">
              <w:rPr>
                <w:iCs/>
              </w:rPr>
              <w:t>Anexa 4.1.3.1</w:t>
            </w:r>
            <w:r w:rsidR="00550D8C" w:rsidRPr="00660666">
              <w:rPr>
                <w:iCs/>
              </w:rPr>
              <w:t>)</w:t>
            </w:r>
          </w:p>
          <w:p w:rsidR="00550D8C" w:rsidRPr="003E0C54" w:rsidRDefault="00EB3D18" w:rsidP="006F7C46">
            <w:pPr>
              <w:pStyle w:val="a4"/>
              <w:numPr>
                <w:ilvl w:val="0"/>
                <w:numId w:val="29"/>
              </w:numPr>
              <w:rPr>
                <w:iCs/>
              </w:rPr>
            </w:pPr>
            <w:r>
              <w:rPr>
                <w:iCs/>
              </w:rPr>
              <w:t xml:space="preserve">PDI </w:t>
            </w:r>
            <w:r w:rsidR="00550D8C" w:rsidRPr="003E0C54">
              <w:rPr>
                <w:iCs/>
              </w:rPr>
              <w:t>p.</w:t>
            </w:r>
            <w:r w:rsidR="003E0C54" w:rsidRPr="003E0C54">
              <w:rPr>
                <w:iCs/>
              </w:rPr>
              <w:t>14-1</w:t>
            </w:r>
            <w:r w:rsidR="003E0C54">
              <w:rPr>
                <w:iCs/>
              </w:rPr>
              <w:t>8</w:t>
            </w:r>
            <w:r>
              <w:rPr>
                <w:iCs/>
                <w:lang w:val="ro-RO"/>
              </w:rPr>
              <w:t xml:space="preserve">; </w:t>
            </w:r>
            <w:r>
              <w:rPr>
                <w:iCs/>
              </w:rPr>
              <w:t>(Anexa 4.1.3.2)</w:t>
            </w:r>
          </w:p>
          <w:p w:rsidR="00FE00CE" w:rsidRDefault="003E0C54" w:rsidP="006C027B">
            <w:pPr>
              <w:pStyle w:val="a4"/>
              <w:numPr>
                <w:ilvl w:val="0"/>
                <w:numId w:val="29"/>
              </w:numPr>
              <w:jc w:val="left"/>
              <w:rPr>
                <w:iCs/>
              </w:rPr>
            </w:pPr>
            <w:r>
              <w:rPr>
                <w:iCs/>
              </w:rPr>
              <w:t>Procese –verbale ale  Comisiilor</w:t>
            </w:r>
            <w:r w:rsidR="00FE00CE" w:rsidRPr="002D78C6">
              <w:rPr>
                <w:iCs/>
              </w:rPr>
              <w:t xml:space="preserve"> Metodic</w:t>
            </w:r>
            <w:r>
              <w:rPr>
                <w:iCs/>
              </w:rPr>
              <w:t>e în anul de studii 2021/2022;</w:t>
            </w:r>
            <w:r w:rsidR="00EB3D18">
              <w:rPr>
                <w:iCs/>
              </w:rPr>
              <w:t>(Anexa 4.1.3.3)</w:t>
            </w:r>
          </w:p>
          <w:p w:rsidR="00F565B8" w:rsidRPr="00F565B8" w:rsidRDefault="00F565B8" w:rsidP="006C027B">
            <w:pPr>
              <w:pStyle w:val="a4"/>
              <w:numPr>
                <w:ilvl w:val="0"/>
                <w:numId w:val="29"/>
              </w:numPr>
              <w:jc w:val="left"/>
              <w:rPr>
                <w:iCs/>
              </w:rPr>
            </w:pPr>
            <w:r w:rsidRPr="00EC14A6">
              <w:rPr>
                <w:szCs w:val="24"/>
              </w:rPr>
              <w:t>Chestionare pentru profesori</w:t>
            </w:r>
            <w:r>
              <w:rPr>
                <w:szCs w:val="24"/>
              </w:rPr>
              <w:t>;</w:t>
            </w:r>
            <w:r w:rsidRPr="008D263B">
              <w:rPr>
                <w:szCs w:val="24"/>
              </w:rPr>
              <w:t>Starea de bine în școală-20.10.2021;</w:t>
            </w:r>
            <w:r w:rsidR="006C027B">
              <w:rPr>
                <w:szCs w:val="24"/>
              </w:rPr>
              <w:t xml:space="preserve"> </w:t>
            </w:r>
            <w:r w:rsidRPr="006C027B">
              <w:rPr>
                <w:szCs w:val="24"/>
              </w:rPr>
              <w:t>(</w:t>
            </w:r>
            <w:r w:rsidR="006C027B" w:rsidRPr="006C027B">
              <w:rPr>
                <w:szCs w:val="24"/>
              </w:rPr>
              <w:t>Anexa 4.1.3.4</w:t>
            </w:r>
            <w:r w:rsidR="00071D9F" w:rsidRPr="006C027B">
              <w:rPr>
                <w:szCs w:val="24"/>
              </w:rPr>
              <w:t>)</w:t>
            </w:r>
          </w:p>
          <w:p w:rsidR="00EB3D18" w:rsidRPr="00EB3D18" w:rsidRDefault="00F565B8" w:rsidP="006C027B">
            <w:pPr>
              <w:pStyle w:val="a4"/>
              <w:numPr>
                <w:ilvl w:val="0"/>
                <w:numId w:val="29"/>
              </w:numPr>
              <w:jc w:val="left"/>
              <w:rPr>
                <w:iCs/>
              </w:rPr>
            </w:pPr>
            <w:r>
              <w:rPr>
                <w:szCs w:val="24"/>
              </w:rPr>
              <w:t xml:space="preserve">Chestionare </w:t>
            </w:r>
            <w:r w:rsidRPr="008D263B">
              <w:rPr>
                <w:szCs w:val="24"/>
              </w:rPr>
              <w:t>Relația profesor-elev la nivelul școlii-15.03.2022</w:t>
            </w:r>
            <w:r>
              <w:rPr>
                <w:szCs w:val="24"/>
              </w:rPr>
              <w:t>;</w:t>
            </w:r>
            <w:r w:rsidRPr="00F565B8">
              <w:rPr>
                <w:b/>
                <w:szCs w:val="24"/>
              </w:rPr>
              <w:t xml:space="preserve"> </w:t>
            </w:r>
          </w:p>
          <w:p w:rsidR="00F842E4" w:rsidRPr="002D78C6" w:rsidRDefault="003E0C54" w:rsidP="006C027B">
            <w:pPr>
              <w:pStyle w:val="a4"/>
              <w:numPr>
                <w:ilvl w:val="0"/>
                <w:numId w:val="29"/>
              </w:numPr>
              <w:jc w:val="left"/>
              <w:rPr>
                <w:iCs/>
              </w:rPr>
            </w:pPr>
            <w:r>
              <w:rPr>
                <w:iCs/>
              </w:rPr>
              <w:t xml:space="preserve">Procese –verbale ale Comisiei de atestare </w:t>
            </w:r>
            <w:r w:rsidR="00FE00CE" w:rsidRPr="002D78C6">
              <w:rPr>
                <w:iCs/>
              </w:rPr>
              <w:t>în an</w:t>
            </w:r>
            <w:r w:rsidR="007A5ED3">
              <w:rPr>
                <w:iCs/>
              </w:rPr>
              <w:t>ul</w:t>
            </w:r>
            <w:r w:rsidR="00FE00CE" w:rsidRPr="002D78C6">
              <w:rPr>
                <w:iCs/>
              </w:rPr>
              <w:t xml:space="preserve"> de studii 2021-2022; </w:t>
            </w:r>
            <w:r w:rsidR="00EB3D18">
              <w:rPr>
                <w:iCs/>
              </w:rPr>
              <w:t>(Anexa 4.1.3.5)</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0220D4" w:rsidRDefault="00FE00CE" w:rsidP="00F565B8">
            <w:pPr>
              <w:pStyle w:val="a9"/>
              <w:numPr>
                <w:ilvl w:val="0"/>
                <w:numId w:val="11"/>
              </w:numPr>
              <w:ind w:left="233" w:hanging="233"/>
              <w:rPr>
                <w:rFonts w:ascii="Times New Roman" w:hAnsi="Times New Roman"/>
                <w:iCs/>
                <w:sz w:val="24"/>
                <w:szCs w:val="24"/>
                <w:lang w:val="en-US"/>
              </w:rPr>
            </w:pPr>
            <w:r w:rsidRPr="000220D4">
              <w:rPr>
                <w:rFonts w:ascii="Times New Roman" w:hAnsi="Times New Roman"/>
                <w:sz w:val="24"/>
                <w:szCs w:val="24"/>
                <w:lang w:val="en-US"/>
              </w:rPr>
              <w:t>La şedinţele CP, CA, comisiilor metodice, se aplică măsuri de monitorizare şi de îmbunătăţire a procesului instructiv-educativ prin: Plan de remediere, revenire la realizarea proiectelor decizionale, dezbateri, rapoarte de activitate, analiza SWOT. La şedinţele CA este promovată eficient modalitatea de comunicare internă în vederea obţinerii serviciilor de calitate: chestionare, aviziere, procese verbale ale CA.</w:t>
            </w:r>
          </w:p>
        </w:tc>
      </w:tr>
      <w:tr w:rsidR="00F842E4" w:rsidRPr="00E938A0" w:rsidTr="007A5ED3">
        <w:tc>
          <w:tcPr>
            <w:tcW w:w="2069" w:type="dxa"/>
          </w:tcPr>
          <w:p w:rsidR="00F842E4" w:rsidRPr="00BD4375" w:rsidRDefault="00F842E4" w:rsidP="00F842E4">
            <w:pPr>
              <w:jc w:val="left"/>
            </w:pPr>
            <w:r>
              <w:t>Pondere și punctaj acordat</w:t>
            </w:r>
            <w:r w:rsidRPr="00BD4375">
              <w:t xml:space="preserve"> </w:t>
            </w:r>
          </w:p>
        </w:tc>
        <w:tc>
          <w:tcPr>
            <w:tcW w:w="1333" w:type="dxa"/>
          </w:tcPr>
          <w:p w:rsidR="00F842E4" w:rsidRPr="00E938A0" w:rsidRDefault="00F842E4" w:rsidP="00F842E4">
            <w:r w:rsidRPr="00BD4375">
              <w:t>Pondere:</w:t>
            </w:r>
            <w:r w:rsidRPr="00E938A0">
              <w:t xml:space="preserve"> </w:t>
            </w:r>
            <w:r>
              <w:rPr>
                <w:bCs/>
              </w:rPr>
              <w:t>2</w:t>
            </w:r>
          </w:p>
        </w:tc>
        <w:tc>
          <w:tcPr>
            <w:tcW w:w="3969" w:type="dxa"/>
          </w:tcPr>
          <w:p w:rsidR="00F842E4" w:rsidRPr="00E938A0" w:rsidRDefault="00F842E4" w:rsidP="00F842E4">
            <w:r>
              <w:t>Au</w:t>
            </w:r>
            <w:r w:rsidR="007A5ED3">
              <w:t>toevaluare conform criteriilor:</w:t>
            </w:r>
            <w:r>
              <w:t>-</w:t>
            </w:r>
            <w:r w:rsidR="007A5ED3">
              <w:t>0,75</w:t>
            </w:r>
          </w:p>
        </w:tc>
        <w:tc>
          <w:tcPr>
            <w:tcW w:w="2268" w:type="dxa"/>
          </w:tcPr>
          <w:p w:rsidR="00F842E4" w:rsidRPr="00D25024" w:rsidRDefault="007A5ED3" w:rsidP="00F842E4">
            <w:r>
              <w:t>Punctaj acordat:</w:t>
            </w:r>
            <w:r w:rsidR="00F842E4">
              <w:t xml:space="preserve">- </w:t>
            </w:r>
            <w:r>
              <w:t>1,5</w:t>
            </w:r>
          </w:p>
        </w:tc>
      </w:tr>
    </w:tbl>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83FD9">
      <w:pPr>
        <w:jc w:val="left"/>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E00CE" w:rsidRPr="00E938A0" w:rsidTr="00DF435F">
        <w:tc>
          <w:tcPr>
            <w:tcW w:w="2069" w:type="dxa"/>
          </w:tcPr>
          <w:p w:rsidR="00FE00CE" w:rsidRPr="00BD4375" w:rsidRDefault="00FE00CE" w:rsidP="00F842E4">
            <w:pPr>
              <w:jc w:val="left"/>
            </w:pPr>
            <w:r w:rsidRPr="00BD4375">
              <w:t xml:space="preserve">Dovezi </w:t>
            </w:r>
          </w:p>
        </w:tc>
        <w:tc>
          <w:tcPr>
            <w:tcW w:w="7570" w:type="dxa"/>
            <w:gridSpan w:val="3"/>
          </w:tcPr>
          <w:p w:rsidR="00FE00CE" w:rsidRPr="002D78C6" w:rsidRDefault="00FE00CE" w:rsidP="006F7C46">
            <w:pPr>
              <w:pStyle w:val="a4"/>
              <w:numPr>
                <w:ilvl w:val="0"/>
                <w:numId w:val="29"/>
              </w:numPr>
              <w:rPr>
                <w:iCs/>
              </w:rPr>
            </w:pPr>
            <w:r w:rsidRPr="002D78C6">
              <w:rPr>
                <w:iCs/>
              </w:rPr>
              <w:t>Registru de inventariere</w:t>
            </w:r>
            <w:r w:rsidR="0071761F" w:rsidRPr="002D78C6">
              <w:rPr>
                <w:iCs/>
              </w:rPr>
              <w:t>;</w:t>
            </w:r>
            <w:r w:rsidRPr="002D78C6">
              <w:rPr>
                <w:iCs/>
              </w:rPr>
              <w:t xml:space="preserve"> (Anexa 4.1.4.1)</w:t>
            </w:r>
          </w:p>
          <w:p w:rsidR="00FE00CE" w:rsidRDefault="00FE00CE" w:rsidP="006F7C46">
            <w:pPr>
              <w:pStyle w:val="a4"/>
              <w:numPr>
                <w:ilvl w:val="0"/>
                <w:numId w:val="29"/>
              </w:numPr>
              <w:rPr>
                <w:iCs/>
              </w:rPr>
            </w:pPr>
            <w:r w:rsidRPr="002D78C6">
              <w:rPr>
                <w:iCs/>
              </w:rPr>
              <w:t>Contracte cu furnizori</w:t>
            </w:r>
            <w:r w:rsidR="0071761F" w:rsidRPr="002D78C6">
              <w:rPr>
                <w:iCs/>
              </w:rPr>
              <w:t>;</w:t>
            </w:r>
            <w:r w:rsidRPr="002D78C6">
              <w:rPr>
                <w:iCs/>
              </w:rPr>
              <w:t xml:space="preserve"> (Anexa 4.1.4.2)</w:t>
            </w:r>
          </w:p>
          <w:p w:rsidR="00F565B8" w:rsidRPr="00F35AD7" w:rsidRDefault="00F565B8" w:rsidP="006F7C46">
            <w:pPr>
              <w:pStyle w:val="a4"/>
              <w:numPr>
                <w:ilvl w:val="0"/>
                <w:numId w:val="29"/>
              </w:numPr>
              <w:rPr>
                <w:iCs/>
                <w:color w:val="000000" w:themeColor="text1"/>
              </w:rPr>
            </w:pPr>
            <w:r w:rsidRPr="00F35AD7">
              <w:rPr>
                <w:iCs/>
                <w:color w:val="000000" w:themeColor="text1"/>
              </w:rPr>
              <w:t xml:space="preserve">Raport statistic anual  nr.1-edu; </w:t>
            </w:r>
            <w:r w:rsidR="00F35AD7">
              <w:rPr>
                <w:iCs/>
                <w:color w:val="000000" w:themeColor="text1"/>
              </w:rPr>
              <w:t>(Anexa 4.1.4.3)</w:t>
            </w:r>
          </w:p>
        </w:tc>
      </w:tr>
      <w:tr w:rsidR="00FE00CE" w:rsidRPr="00E938A0" w:rsidTr="00DF435F">
        <w:tc>
          <w:tcPr>
            <w:tcW w:w="2069" w:type="dxa"/>
          </w:tcPr>
          <w:p w:rsidR="00FE00CE" w:rsidRPr="00BD4375" w:rsidRDefault="00FE00CE" w:rsidP="00F842E4">
            <w:pPr>
              <w:jc w:val="left"/>
            </w:pPr>
            <w:r w:rsidRPr="00BD4375">
              <w:t>Constatări</w:t>
            </w:r>
          </w:p>
        </w:tc>
        <w:tc>
          <w:tcPr>
            <w:tcW w:w="7570" w:type="dxa"/>
            <w:gridSpan w:val="3"/>
          </w:tcPr>
          <w:p w:rsidR="00FE00CE" w:rsidRPr="002D78C6" w:rsidRDefault="00FE00CE" w:rsidP="006F7C46">
            <w:pPr>
              <w:pStyle w:val="a4"/>
              <w:numPr>
                <w:ilvl w:val="0"/>
                <w:numId w:val="29"/>
              </w:numPr>
              <w:rPr>
                <w:rFonts w:eastAsia="Times New Roman"/>
                <w:iCs/>
              </w:rPr>
            </w:pPr>
            <w:r>
              <w:t>Instituţia dispune de echipament necesar, spaţiu în corespundere cu particularităţile de vârstă (mese, scaune), săli de clase</w:t>
            </w:r>
            <w:r w:rsidR="00F565B8">
              <w:t xml:space="preserve">, spaţii accesibile pentru toţi </w:t>
            </w:r>
            <w:proofErr w:type="gramStart"/>
            <w:r w:rsidR="00F565B8">
              <w:t xml:space="preserve">elevii </w:t>
            </w:r>
            <w:r>
              <w:t>.</w:t>
            </w:r>
            <w:proofErr w:type="gramEnd"/>
          </w:p>
        </w:tc>
      </w:tr>
      <w:tr w:rsidR="00FE00CE" w:rsidRPr="00E938A0" w:rsidTr="000B3BDD">
        <w:tc>
          <w:tcPr>
            <w:tcW w:w="2069" w:type="dxa"/>
          </w:tcPr>
          <w:p w:rsidR="00FE00CE" w:rsidRPr="00BD4375" w:rsidRDefault="00FE00CE" w:rsidP="00F842E4">
            <w:pPr>
              <w:jc w:val="left"/>
            </w:pPr>
            <w:r>
              <w:t>Pondere și punctaj acordat</w:t>
            </w:r>
            <w:r w:rsidRPr="00BD4375">
              <w:t xml:space="preserve"> </w:t>
            </w:r>
          </w:p>
        </w:tc>
        <w:tc>
          <w:tcPr>
            <w:tcW w:w="1333" w:type="dxa"/>
          </w:tcPr>
          <w:p w:rsidR="00FE00CE" w:rsidRPr="00E938A0" w:rsidRDefault="00FE00CE" w:rsidP="00F842E4">
            <w:r w:rsidRPr="00BD4375">
              <w:t>Pondere:</w:t>
            </w:r>
            <w:r w:rsidRPr="00E938A0">
              <w:t xml:space="preserve"> </w:t>
            </w:r>
            <w:r>
              <w:rPr>
                <w:bCs/>
              </w:rPr>
              <w:t>2</w:t>
            </w:r>
          </w:p>
        </w:tc>
        <w:tc>
          <w:tcPr>
            <w:tcW w:w="3969" w:type="dxa"/>
          </w:tcPr>
          <w:p w:rsidR="00FE00CE" w:rsidRPr="00E938A0" w:rsidRDefault="00FE00CE" w:rsidP="00F842E4">
            <w:r>
              <w:t>Au</w:t>
            </w:r>
            <w:r w:rsidR="000B3BDD">
              <w:t>toevaluare conform criteriilor:</w:t>
            </w:r>
            <w:r>
              <w:t>-</w:t>
            </w:r>
            <w:r w:rsidR="000B3BDD">
              <w:t>0,75</w:t>
            </w:r>
          </w:p>
        </w:tc>
        <w:tc>
          <w:tcPr>
            <w:tcW w:w="2268" w:type="dxa"/>
          </w:tcPr>
          <w:p w:rsidR="00FE00CE" w:rsidRPr="00D25024" w:rsidRDefault="00FE00CE" w:rsidP="00F842E4">
            <w:r>
              <w:t>Punctaj acordat: -</w:t>
            </w:r>
            <w:r w:rsidR="000B3BDD">
              <w:t>1,5</w:t>
            </w:r>
            <w:r>
              <w:t xml:space="preserve"> </w:t>
            </w:r>
          </w:p>
        </w:tc>
      </w:tr>
    </w:tbl>
    <w:p w:rsidR="00D25024" w:rsidRPr="00D25024" w:rsidRDefault="00D25024" w:rsidP="00D83FD9">
      <w:pPr>
        <w:jc w:val="left"/>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71761F" w:rsidRPr="00E938A0" w:rsidTr="00DF435F">
        <w:tc>
          <w:tcPr>
            <w:tcW w:w="2069" w:type="dxa"/>
          </w:tcPr>
          <w:p w:rsidR="0071761F" w:rsidRPr="00BD4375" w:rsidRDefault="0071761F" w:rsidP="00F842E4">
            <w:pPr>
              <w:jc w:val="left"/>
            </w:pPr>
            <w:r w:rsidRPr="00BD4375">
              <w:t xml:space="preserve">Dovezi </w:t>
            </w:r>
          </w:p>
        </w:tc>
        <w:tc>
          <w:tcPr>
            <w:tcW w:w="7570" w:type="dxa"/>
            <w:gridSpan w:val="3"/>
          </w:tcPr>
          <w:p w:rsidR="0071761F" w:rsidRPr="002D78C6" w:rsidRDefault="0071761F" w:rsidP="006F7C46">
            <w:pPr>
              <w:pStyle w:val="a4"/>
              <w:numPr>
                <w:ilvl w:val="0"/>
                <w:numId w:val="29"/>
              </w:numPr>
              <w:rPr>
                <w:iCs/>
              </w:rPr>
            </w:pPr>
            <w:r w:rsidRPr="002D78C6">
              <w:rPr>
                <w:iCs/>
              </w:rPr>
              <w:t>Registru de evidență a manualelor; (Anexa 4.1.5.1)</w:t>
            </w:r>
          </w:p>
          <w:p w:rsidR="0071761F" w:rsidRPr="00F35AD7" w:rsidRDefault="0071761F" w:rsidP="006F7C46">
            <w:pPr>
              <w:pStyle w:val="a4"/>
              <w:numPr>
                <w:ilvl w:val="0"/>
                <w:numId w:val="29"/>
              </w:numPr>
              <w:rPr>
                <w:iCs/>
                <w:color w:val="000000" w:themeColor="text1"/>
              </w:rPr>
            </w:pPr>
            <w:r w:rsidRPr="00F35AD7">
              <w:rPr>
                <w:iCs/>
                <w:color w:val="000000" w:themeColor="text1"/>
              </w:rPr>
              <w:t>Registru de mișcare a fondurilor școlare bibliotecare; (Anexa 4.1.5.2)</w:t>
            </w:r>
          </w:p>
          <w:p w:rsidR="0071761F" w:rsidRPr="00F35AD7" w:rsidRDefault="0071761F" w:rsidP="006F7C46">
            <w:pPr>
              <w:pStyle w:val="a4"/>
              <w:numPr>
                <w:ilvl w:val="0"/>
                <w:numId w:val="29"/>
              </w:numPr>
              <w:rPr>
                <w:iCs/>
                <w:color w:val="000000" w:themeColor="text1"/>
              </w:rPr>
            </w:pPr>
            <w:r w:rsidRPr="00F35AD7">
              <w:rPr>
                <w:iCs/>
                <w:color w:val="000000" w:themeColor="text1"/>
              </w:rPr>
              <w:t>Registru de ividență zilnică a manualelor; (Anexa</w:t>
            </w:r>
            <w:r w:rsidR="00F35AD7">
              <w:rPr>
                <w:iCs/>
                <w:color w:val="000000" w:themeColor="text1"/>
              </w:rPr>
              <w:t xml:space="preserve"> </w:t>
            </w:r>
            <w:r w:rsidRPr="00F35AD7">
              <w:rPr>
                <w:iCs/>
                <w:color w:val="000000" w:themeColor="text1"/>
              </w:rPr>
              <w:t>4.1.5.3)</w:t>
            </w:r>
          </w:p>
          <w:p w:rsidR="00F565B8" w:rsidRPr="00202E8D" w:rsidRDefault="00F565B8" w:rsidP="006F7C46">
            <w:pPr>
              <w:pStyle w:val="a4"/>
              <w:numPr>
                <w:ilvl w:val="0"/>
                <w:numId w:val="29"/>
              </w:numPr>
              <w:jc w:val="left"/>
              <w:rPr>
                <w:iCs/>
              </w:rPr>
            </w:pPr>
            <w:r w:rsidRPr="00CE25BA">
              <w:rPr>
                <w:rStyle w:val="a7"/>
                <w:rFonts w:eastAsia="Calibri"/>
              </w:rPr>
              <w:t>Portofoliile cadrelor didactice /portofolii digitale</w:t>
            </w:r>
            <w:r>
              <w:rPr>
                <w:iCs/>
              </w:rPr>
              <w:t xml:space="preserve"> </w:t>
            </w:r>
            <w:hyperlink r:id="rId32" w:tgtFrame="_blank" w:history="1">
              <w:r w:rsidR="00CE25BA" w:rsidRPr="00CE25BA">
                <w:rPr>
                  <w:rStyle w:val="a3"/>
                  <w:rFonts w:ascii="Segoe UI" w:hAnsi="Segoe UI" w:cs="Segoe UI"/>
                  <w:sz w:val="16"/>
                  <w:szCs w:val="16"/>
                  <w:bdr w:val="none" w:sz="0" w:space="0" w:color="auto" w:frame="1"/>
                  <w:shd w:val="clear" w:color="auto" w:fill="E4E6EB"/>
                </w:rPr>
                <w:t>https://sites.google.com/soroca.edu.md/portofoliuldigitalladisciplina/ecd/prezent%C4%83ri</w:t>
              </w:r>
            </w:hyperlink>
          </w:p>
          <w:p w:rsidR="00F565B8" w:rsidRPr="004647C5" w:rsidRDefault="00202E8D" w:rsidP="006F7C46">
            <w:pPr>
              <w:pStyle w:val="a4"/>
              <w:numPr>
                <w:ilvl w:val="0"/>
                <w:numId w:val="29"/>
              </w:numPr>
              <w:rPr>
                <w:iCs/>
                <w:color w:val="000000" w:themeColor="text1"/>
              </w:rPr>
            </w:pPr>
            <w:r w:rsidRPr="004647C5">
              <w:rPr>
                <w:iCs/>
                <w:color w:val="000000" w:themeColor="text1"/>
              </w:rPr>
              <w:t xml:space="preserve">Lista achizițiilor/materialelor didactice la disciplinele de studiu.(Anexa </w:t>
            </w:r>
            <w:r w:rsidR="00CE25BA" w:rsidRPr="004647C5">
              <w:rPr>
                <w:iCs/>
                <w:color w:val="000000" w:themeColor="text1"/>
              </w:rPr>
              <w:t>4.1.5.4</w:t>
            </w:r>
            <w:r w:rsidRPr="004647C5">
              <w:rPr>
                <w:iCs/>
                <w:color w:val="000000" w:themeColor="text1"/>
              </w:rPr>
              <w:t xml:space="preserve"> </w:t>
            </w:r>
            <w:r w:rsidR="00071D9F" w:rsidRPr="004647C5">
              <w:rPr>
                <w:iCs/>
                <w:color w:val="000000" w:themeColor="text1"/>
              </w:rPr>
              <w:t>)</w:t>
            </w:r>
          </w:p>
          <w:p w:rsidR="00202E8D" w:rsidRPr="008828E6" w:rsidRDefault="00202E8D" w:rsidP="006F7C46">
            <w:pPr>
              <w:pStyle w:val="a4"/>
              <w:numPr>
                <w:ilvl w:val="0"/>
                <w:numId w:val="29"/>
              </w:numPr>
              <w:rPr>
                <w:iCs/>
                <w:color w:val="000000" w:themeColor="text1"/>
              </w:rPr>
            </w:pPr>
            <w:r w:rsidRPr="008828E6">
              <w:rPr>
                <w:iCs/>
                <w:color w:val="000000" w:themeColor="text1"/>
              </w:rPr>
              <w:t>Facturi fiscale de achiziție a echipamentelor tehnice ,;</w:t>
            </w:r>
            <w:r w:rsidRPr="008828E6">
              <w:rPr>
                <w:b/>
                <w:iCs/>
                <w:color w:val="000000" w:themeColor="text1"/>
              </w:rPr>
              <w:t>(Anexa</w:t>
            </w:r>
            <w:r w:rsidR="00EC50EA" w:rsidRPr="008828E6">
              <w:rPr>
                <w:b/>
                <w:iCs/>
                <w:color w:val="000000" w:themeColor="text1"/>
              </w:rPr>
              <w:t>4.1.5.5</w:t>
            </w:r>
            <w:r w:rsidRPr="008828E6">
              <w:rPr>
                <w:b/>
                <w:iCs/>
                <w:color w:val="000000" w:themeColor="text1"/>
              </w:rPr>
              <w:t xml:space="preserve">  )</w:t>
            </w:r>
            <w:r w:rsidRPr="008828E6">
              <w:rPr>
                <w:iCs/>
                <w:color w:val="000000" w:themeColor="text1"/>
              </w:rPr>
              <w:t xml:space="preserve"> </w:t>
            </w:r>
          </w:p>
          <w:p w:rsidR="00202E8D" w:rsidRPr="008828E6" w:rsidRDefault="00202E8D" w:rsidP="006F7C46">
            <w:pPr>
              <w:pStyle w:val="a4"/>
              <w:numPr>
                <w:ilvl w:val="0"/>
                <w:numId w:val="29"/>
              </w:numPr>
              <w:rPr>
                <w:iCs/>
                <w:color w:val="000000" w:themeColor="text1"/>
              </w:rPr>
            </w:pPr>
            <w:r w:rsidRPr="008828E6">
              <w:rPr>
                <w:iCs/>
                <w:color w:val="000000" w:themeColor="text1"/>
              </w:rPr>
              <w:t>Contract de conectare la internet,</w:t>
            </w:r>
            <w:r w:rsidRPr="008828E6">
              <w:rPr>
                <w:b/>
                <w:iCs/>
                <w:color w:val="000000" w:themeColor="text1"/>
              </w:rPr>
              <w:t>(Anexa</w:t>
            </w:r>
            <w:r w:rsidR="00EC50EA" w:rsidRPr="008828E6">
              <w:rPr>
                <w:b/>
                <w:iCs/>
                <w:color w:val="000000" w:themeColor="text1"/>
              </w:rPr>
              <w:t>4.1.5.6</w:t>
            </w:r>
            <w:r w:rsidRPr="008828E6">
              <w:rPr>
                <w:b/>
                <w:iCs/>
                <w:color w:val="000000" w:themeColor="text1"/>
              </w:rPr>
              <w:t xml:space="preserve"> )</w:t>
            </w:r>
          </w:p>
          <w:p w:rsidR="00202E8D" w:rsidRPr="00A93E49" w:rsidRDefault="00202E8D" w:rsidP="006F7C46">
            <w:pPr>
              <w:pStyle w:val="a4"/>
              <w:numPr>
                <w:ilvl w:val="0"/>
                <w:numId w:val="29"/>
              </w:numPr>
              <w:rPr>
                <w:iCs/>
                <w:color w:val="000000" w:themeColor="text1"/>
              </w:rPr>
            </w:pPr>
            <w:r w:rsidRPr="00A93E49">
              <w:rPr>
                <w:iCs/>
                <w:color w:val="000000" w:themeColor="text1"/>
              </w:rPr>
              <w:t xml:space="preserve">Proiecte didactice la educația digital;(Anexă </w:t>
            </w:r>
            <w:r w:rsidR="00EC50EA" w:rsidRPr="00A93E49">
              <w:rPr>
                <w:iCs/>
                <w:color w:val="000000" w:themeColor="text1"/>
              </w:rPr>
              <w:t>4.1.5.7</w:t>
            </w:r>
            <w:r w:rsidRPr="00A93E49">
              <w:rPr>
                <w:iCs/>
                <w:color w:val="000000" w:themeColor="text1"/>
              </w:rPr>
              <w:t>)</w:t>
            </w:r>
          </w:p>
        </w:tc>
      </w:tr>
      <w:tr w:rsidR="0071761F" w:rsidRPr="00E938A0" w:rsidTr="00DF435F">
        <w:tc>
          <w:tcPr>
            <w:tcW w:w="2069" w:type="dxa"/>
          </w:tcPr>
          <w:p w:rsidR="0071761F" w:rsidRPr="00BD4375" w:rsidRDefault="0071761F" w:rsidP="00F842E4">
            <w:pPr>
              <w:jc w:val="left"/>
            </w:pPr>
            <w:r w:rsidRPr="00BD4375">
              <w:t>Constatări</w:t>
            </w:r>
          </w:p>
        </w:tc>
        <w:tc>
          <w:tcPr>
            <w:tcW w:w="7570" w:type="dxa"/>
            <w:gridSpan w:val="3"/>
          </w:tcPr>
          <w:p w:rsidR="0071761F" w:rsidRPr="002D78C6" w:rsidRDefault="0071761F" w:rsidP="006F7C46">
            <w:pPr>
              <w:pStyle w:val="a4"/>
              <w:numPr>
                <w:ilvl w:val="0"/>
                <w:numId w:val="29"/>
              </w:numPr>
              <w:jc w:val="left"/>
              <w:rPr>
                <w:rFonts w:eastAsia="Times New Roman"/>
                <w:iCs/>
              </w:rPr>
            </w:pPr>
            <w:r>
              <w:t>Instituţia dispune de echipamente adecvate, materiale auxiliare curriculare. Cadrele didactice utilizează TIC: laptopuri, televizoare, proiectoare. Instituţia este abonată la presa periodică, metodică de specialitate.</w:t>
            </w:r>
          </w:p>
        </w:tc>
      </w:tr>
      <w:tr w:rsidR="0071761F" w:rsidRPr="00E938A0" w:rsidTr="00202E8D">
        <w:tc>
          <w:tcPr>
            <w:tcW w:w="2069" w:type="dxa"/>
          </w:tcPr>
          <w:p w:rsidR="0071761F" w:rsidRPr="00BD4375" w:rsidRDefault="0071761F" w:rsidP="00F842E4">
            <w:pPr>
              <w:jc w:val="left"/>
            </w:pPr>
            <w:r>
              <w:t>Pondere și punctaj acordat</w:t>
            </w:r>
            <w:r w:rsidRPr="00BD4375">
              <w:t xml:space="preserve"> </w:t>
            </w:r>
          </w:p>
        </w:tc>
        <w:tc>
          <w:tcPr>
            <w:tcW w:w="1333" w:type="dxa"/>
          </w:tcPr>
          <w:p w:rsidR="0071761F" w:rsidRPr="00E938A0" w:rsidRDefault="0071761F" w:rsidP="00F842E4">
            <w:r w:rsidRPr="00BD4375">
              <w:t>Pondere:</w:t>
            </w:r>
            <w:r w:rsidRPr="00E938A0">
              <w:t xml:space="preserve"> </w:t>
            </w:r>
            <w:r>
              <w:rPr>
                <w:bCs/>
              </w:rPr>
              <w:t>2</w:t>
            </w:r>
          </w:p>
        </w:tc>
        <w:tc>
          <w:tcPr>
            <w:tcW w:w="3969" w:type="dxa"/>
          </w:tcPr>
          <w:p w:rsidR="0071761F" w:rsidRPr="00202E8D" w:rsidRDefault="0071761F" w:rsidP="00202E8D">
            <w:pPr>
              <w:pStyle w:val="a9"/>
              <w:rPr>
                <w:rFonts w:ascii="Times New Roman" w:hAnsi="Times New Roman"/>
                <w:sz w:val="24"/>
                <w:szCs w:val="24"/>
              </w:rPr>
            </w:pPr>
            <w:r w:rsidRPr="00202E8D">
              <w:rPr>
                <w:rFonts w:ascii="Times New Roman" w:hAnsi="Times New Roman"/>
                <w:sz w:val="24"/>
                <w:szCs w:val="24"/>
              </w:rPr>
              <w:t>Au</w:t>
            </w:r>
            <w:r w:rsidR="00202E8D" w:rsidRPr="00202E8D">
              <w:rPr>
                <w:rFonts w:ascii="Times New Roman" w:hAnsi="Times New Roman"/>
                <w:sz w:val="24"/>
                <w:szCs w:val="24"/>
              </w:rPr>
              <w:t>toevaluare conform criteriilor:</w:t>
            </w:r>
            <w:r w:rsidRPr="00202E8D">
              <w:rPr>
                <w:rFonts w:ascii="Times New Roman" w:hAnsi="Times New Roman"/>
                <w:sz w:val="24"/>
                <w:szCs w:val="24"/>
              </w:rPr>
              <w:t>-</w:t>
            </w:r>
            <w:r w:rsidR="00202E8D" w:rsidRPr="00202E8D">
              <w:rPr>
                <w:rFonts w:ascii="Times New Roman" w:hAnsi="Times New Roman"/>
                <w:sz w:val="24"/>
                <w:szCs w:val="24"/>
              </w:rPr>
              <w:t>0,75</w:t>
            </w:r>
          </w:p>
        </w:tc>
        <w:tc>
          <w:tcPr>
            <w:tcW w:w="2268" w:type="dxa"/>
          </w:tcPr>
          <w:p w:rsidR="0071761F" w:rsidRPr="00626A26" w:rsidRDefault="00626A26" w:rsidP="00202E8D">
            <w:pPr>
              <w:pStyle w:val="a9"/>
              <w:rPr>
                <w:rFonts w:ascii="Times New Roman" w:hAnsi="Times New Roman"/>
                <w:sz w:val="24"/>
                <w:szCs w:val="24"/>
                <w:lang w:val="ro-RO"/>
              </w:rPr>
            </w:pPr>
            <w:r>
              <w:rPr>
                <w:rFonts w:ascii="Times New Roman" w:hAnsi="Times New Roman"/>
                <w:sz w:val="24"/>
                <w:szCs w:val="24"/>
              </w:rPr>
              <w:t>Punctaj acordat:</w:t>
            </w:r>
            <w:r w:rsidR="0071761F" w:rsidRPr="00202E8D">
              <w:rPr>
                <w:rFonts w:ascii="Times New Roman" w:hAnsi="Times New Roman"/>
                <w:sz w:val="24"/>
                <w:szCs w:val="24"/>
              </w:rPr>
              <w:t xml:space="preserve">- </w:t>
            </w:r>
            <w:r>
              <w:rPr>
                <w:rFonts w:ascii="Times New Roman" w:hAnsi="Times New Roman"/>
                <w:sz w:val="24"/>
                <w:szCs w:val="24"/>
                <w:lang w:val="ro-RO"/>
              </w:rPr>
              <w:t>1,5</w:t>
            </w:r>
          </w:p>
        </w:tc>
      </w:tr>
    </w:tbl>
    <w:p w:rsidR="00D25024" w:rsidRPr="00D25024" w:rsidRDefault="00D25024" w:rsidP="00D83FD9">
      <w:pPr>
        <w:jc w:val="left"/>
        <w:rPr>
          <w:lang w:val="en-US"/>
        </w:rPr>
      </w:pPr>
      <w:r w:rsidRPr="00D25024">
        <w:rPr>
          <w:b/>
          <w:bCs/>
          <w:lang w:val="en-US"/>
        </w:rPr>
        <w:lastRenderedPageBreak/>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r w:rsidR="00626A26">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71761F" w:rsidRPr="00E938A0" w:rsidTr="00DF435F">
        <w:tc>
          <w:tcPr>
            <w:tcW w:w="2069" w:type="dxa"/>
          </w:tcPr>
          <w:p w:rsidR="0071761F" w:rsidRPr="00BD4375" w:rsidRDefault="0071761F" w:rsidP="00F842E4">
            <w:pPr>
              <w:jc w:val="left"/>
            </w:pPr>
            <w:r w:rsidRPr="00BD4375">
              <w:t xml:space="preserve">Dovezi </w:t>
            </w:r>
          </w:p>
        </w:tc>
        <w:tc>
          <w:tcPr>
            <w:tcW w:w="7570" w:type="dxa"/>
            <w:gridSpan w:val="3"/>
          </w:tcPr>
          <w:p w:rsidR="0071761F" w:rsidRPr="009A6129" w:rsidRDefault="0071761F" w:rsidP="006F7C46">
            <w:pPr>
              <w:pStyle w:val="a4"/>
              <w:numPr>
                <w:ilvl w:val="0"/>
                <w:numId w:val="29"/>
              </w:numPr>
              <w:jc w:val="left"/>
              <w:rPr>
                <w:iCs/>
              </w:rPr>
            </w:pPr>
            <w:r w:rsidRPr="009A6129">
              <w:t>Documente privind normarea timpului de muncă; (Anexa 4.1.6.1)</w:t>
            </w:r>
          </w:p>
          <w:p w:rsidR="0071761F" w:rsidRPr="009A6129" w:rsidRDefault="0071761F" w:rsidP="006F7C46">
            <w:pPr>
              <w:pStyle w:val="a4"/>
              <w:numPr>
                <w:ilvl w:val="0"/>
                <w:numId w:val="29"/>
              </w:numPr>
              <w:jc w:val="left"/>
              <w:rPr>
                <w:iCs/>
              </w:rPr>
            </w:pPr>
            <w:r w:rsidRPr="009A6129">
              <w:t>Contracte individuale de mun</w:t>
            </w:r>
            <w:r w:rsidR="00EC50EA">
              <w:t>că /contract colectiv de muncă;</w:t>
            </w:r>
            <w:r w:rsidRPr="009A6129">
              <w:t xml:space="preserve">(Anexa 4.1.6.2); </w:t>
            </w:r>
          </w:p>
          <w:p w:rsidR="0071761F" w:rsidRPr="009A6129" w:rsidRDefault="0071761F" w:rsidP="006F7C46">
            <w:pPr>
              <w:pStyle w:val="a4"/>
              <w:numPr>
                <w:ilvl w:val="0"/>
                <w:numId w:val="29"/>
              </w:numPr>
              <w:jc w:val="left"/>
              <w:rPr>
                <w:iCs/>
              </w:rPr>
            </w:pPr>
            <w:r w:rsidRPr="009A6129">
              <w:t>Fișa de autoevaluare/evaluare pentru acordarea sporului de performanță; (Anexa 4.1.6.3)</w:t>
            </w:r>
          </w:p>
          <w:p w:rsidR="0071761F" w:rsidRPr="009A6129" w:rsidRDefault="0071761F" w:rsidP="006F7C46">
            <w:pPr>
              <w:pStyle w:val="a4"/>
              <w:numPr>
                <w:ilvl w:val="0"/>
                <w:numId w:val="29"/>
              </w:numPr>
              <w:jc w:val="left"/>
              <w:rPr>
                <w:iCs/>
              </w:rPr>
            </w:pPr>
            <w:r w:rsidRPr="009A6129">
              <w:t>Fișa de atestare pentru confirmarea gradului didactic; (Anexa 4.1.6.4)</w:t>
            </w:r>
          </w:p>
          <w:p w:rsidR="0071761F" w:rsidRPr="009A6129" w:rsidRDefault="0071761F" w:rsidP="006F7C46">
            <w:pPr>
              <w:pStyle w:val="a4"/>
              <w:numPr>
                <w:ilvl w:val="0"/>
                <w:numId w:val="29"/>
              </w:numPr>
              <w:jc w:val="left"/>
              <w:rPr>
                <w:iCs/>
              </w:rPr>
            </w:pPr>
            <w:r w:rsidRPr="009A6129">
              <w:t>ROI; (Anexa 4.1.6.5)</w:t>
            </w:r>
          </w:p>
          <w:p w:rsidR="00626A26" w:rsidRPr="009A6129" w:rsidRDefault="009A6129" w:rsidP="006F7C46">
            <w:pPr>
              <w:pStyle w:val="a4"/>
              <w:numPr>
                <w:ilvl w:val="0"/>
                <w:numId w:val="29"/>
              </w:numPr>
              <w:jc w:val="left"/>
              <w:rPr>
                <w:iCs/>
              </w:rPr>
            </w:pPr>
            <w:r w:rsidRPr="009A6129">
              <w:rPr>
                <w:iCs/>
              </w:rPr>
              <w:t>Carte de ordine interne ;</w:t>
            </w:r>
          </w:p>
          <w:p w:rsidR="0071761F" w:rsidRPr="009A6129" w:rsidRDefault="0071761F" w:rsidP="006F7C46">
            <w:pPr>
              <w:pStyle w:val="a4"/>
              <w:numPr>
                <w:ilvl w:val="0"/>
                <w:numId w:val="29"/>
              </w:numPr>
              <w:jc w:val="left"/>
              <w:rPr>
                <w:iCs/>
              </w:rPr>
            </w:pPr>
            <w:r w:rsidRPr="009A6129">
              <w:t>Dosare personale ale cadrelor didactice; (Anexa 4.1.6.6)</w:t>
            </w:r>
          </w:p>
          <w:p w:rsidR="0071761F" w:rsidRPr="009A6129" w:rsidRDefault="0071761F" w:rsidP="006F7C46">
            <w:pPr>
              <w:pStyle w:val="a4"/>
              <w:numPr>
                <w:ilvl w:val="0"/>
                <w:numId w:val="29"/>
              </w:numPr>
              <w:jc w:val="left"/>
              <w:rPr>
                <w:b/>
                <w:iCs/>
              </w:rPr>
            </w:pPr>
            <w:r w:rsidRPr="009A6129">
              <w:t>Tabel de salarizare; (Anexa 4.1.4.7)</w:t>
            </w:r>
          </w:p>
          <w:p w:rsidR="009A6129" w:rsidRPr="009C1AD1" w:rsidRDefault="009A6129" w:rsidP="006F7C46">
            <w:pPr>
              <w:pStyle w:val="a4"/>
              <w:numPr>
                <w:ilvl w:val="0"/>
                <w:numId w:val="29"/>
              </w:numPr>
              <w:jc w:val="left"/>
              <w:rPr>
                <w:b/>
                <w:iCs/>
                <w:color w:val="000000" w:themeColor="text1"/>
              </w:rPr>
            </w:pPr>
            <w:r w:rsidRPr="009C1AD1">
              <w:rPr>
                <w:color w:val="000000" w:themeColor="text1"/>
              </w:rPr>
              <w:t>Lista de control a cadrelor didactice ;(Anexa</w:t>
            </w:r>
            <w:r w:rsidR="00EC50EA" w:rsidRPr="009C1AD1">
              <w:rPr>
                <w:color w:val="000000" w:themeColor="text1"/>
              </w:rPr>
              <w:t>4.1.4.8)</w:t>
            </w:r>
            <w:r w:rsidRPr="009C1AD1">
              <w:rPr>
                <w:color w:val="000000" w:themeColor="text1"/>
              </w:rPr>
              <w:t xml:space="preserve"> </w:t>
            </w:r>
          </w:p>
        </w:tc>
      </w:tr>
      <w:tr w:rsidR="0071761F" w:rsidRPr="00E938A0" w:rsidTr="00DF435F">
        <w:tc>
          <w:tcPr>
            <w:tcW w:w="2069" w:type="dxa"/>
          </w:tcPr>
          <w:p w:rsidR="0071761F" w:rsidRPr="00BD4375" w:rsidRDefault="0071761F" w:rsidP="00F842E4">
            <w:pPr>
              <w:jc w:val="left"/>
            </w:pPr>
            <w:r w:rsidRPr="00BD4375">
              <w:t>Constatări</w:t>
            </w:r>
          </w:p>
        </w:tc>
        <w:tc>
          <w:tcPr>
            <w:tcW w:w="7570" w:type="dxa"/>
            <w:gridSpan w:val="3"/>
          </w:tcPr>
          <w:p w:rsidR="0071761F" w:rsidRPr="002D78C6" w:rsidRDefault="00D47449" w:rsidP="006F7C46">
            <w:pPr>
              <w:pStyle w:val="a4"/>
              <w:numPr>
                <w:ilvl w:val="0"/>
                <w:numId w:val="29"/>
              </w:numPr>
              <w:jc w:val="left"/>
              <w:rPr>
                <w:rFonts w:eastAsia="Times New Roman"/>
                <w:iCs/>
              </w:rPr>
            </w:pPr>
            <w:r>
              <w:t xml:space="preserve">Instituția asigură încadrarea personalului </w:t>
            </w:r>
            <w:r w:rsidR="00AC5A67">
              <w:t xml:space="preserve">didactic și auxiliar </w:t>
            </w:r>
            <w:r>
              <w:t>calificat  deținătoare de grade didactice, dintre care</w:t>
            </w:r>
            <w:r w:rsidR="00AC5A67">
              <w:t xml:space="preserve"> 1</w:t>
            </w:r>
            <w:r>
              <w:t xml:space="preserve"> dețin</w:t>
            </w:r>
            <w:r w:rsidR="00AC5A67">
              <w:t>e</w:t>
            </w:r>
            <w:r>
              <w:t xml:space="preserve"> gradul unu și </w:t>
            </w:r>
            <w:r w:rsidR="00AC5A67">
              <w:t>12 dețin gradul didactic II oferite în conformitate cu normativele în vigoare</w:t>
            </w:r>
            <w:r>
              <w:t xml:space="preserve">. </w:t>
            </w:r>
          </w:p>
        </w:tc>
      </w:tr>
      <w:tr w:rsidR="0071761F" w:rsidRPr="00E938A0" w:rsidTr="00DF435F">
        <w:tc>
          <w:tcPr>
            <w:tcW w:w="2069" w:type="dxa"/>
          </w:tcPr>
          <w:p w:rsidR="0071761F" w:rsidRPr="00BD4375" w:rsidRDefault="0071761F" w:rsidP="00F842E4">
            <w:pPr>
              <w:jc w:val="left"/>
            </w:pPr>
            <w:r>
              <w:t>Pondere și punctaj acordat</w:t>
            </w:r>
            <w:r w:rsidRPr="00BD4375">
              <w:t xml:space="preserve"> </w:t>
            </w:r>
          </w:p>
        </w:tc>
        <w:tc>
          <w:tcPr>
            <w:tcW w:w="1475" w:type="dxa"/>
          </w:tcPr>
          <w:p w:rsidR="0071761F" w:rsidRPr="00E938A0" w:rsidRDefault="0071761F" w:rsidP="00F842E4">
            <w:r w:rsidRPr="00BD4375">
              <w:t>Pondere:</w:t>
            </w:r>
            <w:r w:rsidRPr="00E938A0">
              <w:t xml:space="preserve"> </w:t>
            </w:r>
            <w:r>
              <w:rPr>
                <w:bCs/>
              </w:rPr>
              <w:t>1</w:t>
            </w:r>
          </w:p>
        </w:tc>
        <w:tc>
          <w:tcPr>
            <w:tcW w:w="3827" w:type="dxa"/>
          </w:tcPr>
          <w:p w:rsidR="0071761F" w:rsidRPr="00E938A0" w:rsidRDefault="0071761F" w:rsidP="00F842E4">
            <w:r>
              <w:t>Autoevaluare conform criteriilor: -</w:t>
            </w:r>
            <w:r w:rsidR="009A6129">
              <w:t>1</w:t>
            </w:r>
          </w:p>
        </w:tc>
        <w:tc>
          <w:tcPr>
            <w:tcW w:w="2268" w:type="dxa"/>
          </w:tcPr>
          <w:p w:rsidR="0071761F" w:rsidRPr="00D25024" w:rsidRDefault="0071761F" w:rsidP="00F842E4">
            <w:r>
              <w:t xml:space="preserve">Punctaj acordat: - </w:t>
            </w:r>
            <w:r w:rsidR="009A6129">
              <w:t>1</w:t>
            </w:r>
          </w:p>
        </w:tc>
      </w:tr>
    </w:tbl>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83FD9">
      <w:pPr>
        <w:jc w:val="left"/>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71761F" w:rsidRPr="00E938A0" w:rsidTr="00DF435F">
        <w:tc>
          <w:tcPr>
            <w:tcW w:w="2069" w:type="dxa"/>
          </w:tcPr>
          <w:p w:rsidR="0071761F" w:rsidRPr="00BD4375" w:rsidRDefault="0071761F" w:rsidP="00F842E4">
            <w:pPr>
              <w:jc w:val="left"/>
            </w:pPr>
            <w:r w:rsidRPr="00BD4375">
              <w:t xml:space="preserve">Dovezi </w:t>
            </w:r>
          </w:p>
        </w:tc>
        <w:tc>
          <w:tcPr>
            <w:tcW w:w="7570" w:type="dxa"/>
            <w:gridSpan w:val="3"/>
          </w:tcPr>
          <w:p w:rsidR="0071761F" w:rsidRPr="009A6129" w:rsidRDefault="0071761F" w:rsidP="006F7C46">
            <w:pPr>
              <w:pStyle w:val="a4"/>
              <w:numPr>
                <w:ilvl w:val="0"/>
                <w:numId w:val="29"/>
              </w:numPr>
              <w:rPr>
                <w:iCs/>
              </w:rPr>
            </w:pPr>
            <w:r w:rsidRPr="007467A5">
              <w:t xml:space="preserve">Planificare de </w:t>
            </w:r>
            <w:r>
              <w:t>lungă durată la orele opționale;  (Anexa 4.1.7.</w:t>
            </w:r>
            <w:r w:rsidRPr="007467A5">
              <w:t>1)</w:t>
            </w:r>
          </w:p>
          <w:p w:rsidR="009A6129" w:rsidRPr="006F20F8" w:rsidRDefault="009A6129" w:rsidP="006F7C46">
            <w:pPr>
              <w:pStyle w:val="a4"/>
              <w:numPr>
                <w:ilvl w:val="0"/>
                <w:numId w:val="29"/>
              </w:numPr>
              <w:rPr>
                <w:iCs/>
                <w:color w:val="000000" w:themeColor="text1"/>
              </w:rPr>
            </w:pPr>
            <w:r w:rsidRPr="006F20F8">
              <w:rPr>
                <w:color w:val="000000" w:themeColor="text1"/>
              </w:rPr>
              <w:t xml:space="preserve">Schema orară ;(Anexa </w:t>
            </w:r>
            <w:r w:rsidR="00572FD6" w:rsidRPr="006F20F8">
              <w:rPr>
                <w:color w:val="000000" w:themeColor="text1"/>
              </w:rPr>
              <w:t>4.1.7.2)</w:t>
            </w:r>
          </w:p>
          <w:p w:rsidR="000B3BDD" w:rsidRPr="00020452" w:rsidRDefault="000B3BDD" w:rsidP="006F7C46">
            <w:pPr>
              <w:pStyle w:val="a4"/>
              <w:numPr>
                <w:ilvl w:val="0"/>
                <w:numId w:val="29"/>
              </w:numPr>
              <w:rPr>
                <w:iCs/>
                <w:color w:val="000000" w:themeColor="text1"/>
              </w:rPr>
            </w:pPr>
            <w:r w:rsidRPr="00020452">
              <w:rPr>
                <w:color w:val="000000" w:themeColor="text1"/>
              </w:rPr>
              <w:t>Cererile elevilor (Solicitare opționale );</w:t>
            </w:r>
          </w:p>
        </w:tc>
      </w:tr>
      <w:tr w:rsidR="0071761F" w:rsidRPr="00E938A0" w:rsidTr="00DF435F">
        <w:tc>
          <w:tcPr>
            <w:tcW w:w="2069" w:type="dxa"/>
          </w:tcPr>
          <w:p w:rsidR="0071761F" w:rsidRPr="00BD4375" w:rsidRDefault="0071761F" w:rsidP="00F842E4">
            <w:pPr>
              <w:jc w:val="left"/>
            </w:pPr>
            <w:r w:rsidRPr="00BD4375">
              <w:t>Constatări</w:t>
            </w:r>
          </w:p>
        </w:tc>
        <w:tc>
          <w:tcPr>
            <w:tcW w:w="7570" w:type="dxa"/>
            <w:gridSpan w:val="3"/>
          </w:tcPr>
          <w:p w:rsidR="0071761F" w:rsidRPr="002D78C6" w:rsidRDefault="00AC5A67" w:rsidP="006F7C46">
            <w:pPr>
              <w:pStyle w:val="a4"/>
              <w:numPr>
                <w:ilvl w:val="0"/>
                <w:numId w:val="29"/>
              </w:numPr>
              <w:jc w:val="left"/>
              <w:rPr>
                <w:rFonts w:eastAsia="Times New Roman"/>
                <w:iCs/>
              </w:rPr>
            </w:pPr>
            <w:r>
              <w:t>Cadrele didactice aplică Curriculumul la toate disciplinele școlare cu adaptare la condițiile locale și instituționale în limitele permise de cadrul normativ în vederea asigurării calității educației.</w:t>
            </w:r>
          </w:p>
        </w:tc>
      </w:tr>
      <w:tr w:rsidR="0071761F" w:rsidRPr="00E938A0" w:rsidTr="000B3BDD">
        <w:tc>
          <w:tcPr>
            <w:tcW w:w="2069" w:type="dxa"/>
          </w:tcPr>
          <w:p w:rsidR="0071761F" w:rsidRPr="00BD4375" w:rsidRDefault="0071761F" w:rsidP="00F842E4">
            <w:pPr>
              <w:jc w:val="left"/>
            </w:pPr>
            <w:r>
              <w:t>Pondere și punctaj acordat</w:t>
            </w:r>
            <w:r w:rsidRPr="00BD4375">
              <w:t xml:space="preserve"> </w:t>
            </w:r>
          </w:p>
        </w:tc>
        <w:tc>
          <w:tcPr>
            <w:tcW w:w="1333" w:type="dxa"/>
          </w:tcPr>
          <w:p w:rsidR="0071761F" w:rsidRPr="00E938A0" w:rsidRDefault="0071761F" w:rsidP="00F842E4">
            <w:r w:rsidRPr="00BD4375">
              <w:t>Pondere:</w:t>
            </w:r>
            <w:r w:rsidRPr="00E938A0">
              <w:t xml:space="preserve"> </w:t>
            </w:r>
            <w:r>
              <w:rPr>
                <w:bCs/>
              </w:rPr>
              <w:t>2</w:t>
            </w:r>
          </w:p>
        </w:tc>
        <w:tc>
          <w:tcPr>
            <w:tcW w:w="3969" w:type="dxa"/>
          </w:tcPr>
          <w:p w:rsidR="0071761F" w:rsidRPr="00E938A0" w:rsidRDefault="0071761F" w:rsidP="00F842E4">
            <w:r>
              <w:t>Au</w:t>
            </w:r>
            <w:r w:rsidR="000B3BDD">
              <w:t>toevaluare conform criteriilor:</w:t>
            </w:r>
            <w:r>
              <w:t>-</w:t>
            </w:r>
            <w:r w:rsidR="000B3BDD">
              <w:t>0,75</w:t>
            </w:r>
          </w:p>
        </w:tc>
        <w:tc>
          <w:tcPr>
            <w:tcW w:w="2268" w:type="dxa"/>
          </w:tcPr>
          <w:p w:rsidR="0071761F" w:rsidRPr="00D25024" w:rsidRDefault="0071761F" w:rsidP="00F842E4">
            <w:r>
              <w:t>Punctaj acordat: -</w:t>
            </w:r>
            <w:r w:rsidR="000B3BDD">
              <w:t>1,5</w:t>
            </w:r>
            <w:r>
              <w:t xml:space="preserve"> </w:t>
            </w:r>
          </w:p>
        </w:tc>
      </w:tr>
      <w:tr w:rsidR="0071761F" w:rsidRPr="00E938A0" w:rsidTr="00DF435F">
        <w:tc>
          <w:tcPr>
            <w:tcW w:w="7371" w:type="dxa"/>
            <w:gridSpan w:val="3"/>
          </w:tcPr>
          <w:p w:rsidR="0071761F" w:rsidRPr="00415CB2" w:rsidRDefault="0071761F" w:rsidP="00F842E4">
            <w:pPr>
              <w:rPr>
                <w:b/>
                <w:bCs/>
              </w:rPr>
            </w:pPr>
            <w:r w:rsidRPr="00415CB2">
              <w:rPr>
                <w:b/>
                <w:bCs/>
              </w:rPr>
              <w:t>Total standard</w:t>
            </w:r>
          </w:p>
        </w:tc>
        <w:tc>
          <w:tcPr>
            <w:tcW w:w="2268" w:type="dxa"/>
          </w:tcPr>
          <w:p w:rsidR="0071761F" w:rsidRPr="00415CB2" w:rsidRDefault="000B3BDD" w:rsidP="00F842E4">
            <w:pPr>
              <w:rPr>
                <w:b/>
                <w:bCs/>
              </w:rPr>
            </w:pPr>
            <w:r>
              <w:rPr>
                <w:b/>
                <w:bCs/>
              </w:rPr>
              <w:t>10</w:t>
            </w:r>
          </w:p>
        </w:tc>
      </w:tr>
    </w:tbl>
    <w:p w:rsidR="00D25024" w:rsidRPr="00D25024" w:rsidRDefault="00D25024" w:rsidP="00D83FD9">
      <w:pPr>
        <w:pStyle w:val="2"/>
        <w:jc w:val="left"/>
        <w:rPr>
          <w:lang w:val="en-US"/>
        </w:rPr>
      </w:pPr>
      <w:bookmarkStart w:id="32" w:name="_Toc46741876"/>
      <w:bookmarkStart w:id="33" w:name="_Toc48389094"/>
      <w:r w:rsidRPr="00D25024">
        <w:rPr>
          <w:lang w:val="en-US"/>
        </w:rPr>
        <w:t>Standard 4.2. Cadrele didactice valorifică eficient resursele educaționale în raport cu finalitățile stabilite prin curriculumul național</w:t>
      </w:r>
      <w:bookmarkEnd w:id="32"/>
      <w:bookmarkEnd w:id="33"/>
      <w:r w:rsidR="007B08C3">
        <w:rPr>
          <w:lang w:val="en-US"/>
        </w:rPr>
        <w:t>.</w:t>
      </w:r>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w:t>
      </w:r>
      <w:r w:rsidR="0071761F">
        <w:rPr>
          <w:lang w:val="en-US"/>
        </w:rPr>
        <w:t xml:space="preserve">ce, a realizării curriculumului </w:t>
      </w:r>
      <w:r w:rsidRPr="00D25024">
        <w:rPr>
          <w:lang w:val="en-US"/>
        </w:rPr>
        <w:t>(inclusiv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71761F" w:rsidRPr="00E938A0" w:rsidTr="00DF435F">
        <w:tc>
          <w:tcPr>
            <w:tcW w:w="2069" w:type="dxa"/>
          </w:tcPr>
          <w:p w:rsidR="0071761F" w:rsidRPr="00BD4375" w:rsidRDefault="0071761F" w:rsidP="00F842E4">
            <w:pPr>
              <w:jc w:val="left"/>
            </w:pPr>
            <w:r w:rsidRPr="00BD4375">
              <w:t xml:space="preserve">Dovezi </w:t>
            </w:r>
          </w:p>
        </w:tc>
        <w:tc>
          <w:tcPr>
            <w:tcW w:w="7570" w:type="dxa"/>
            <w:gridSpan w:val="3"/>
          </w:tcPr>
          <w:p w:rsidR="0071761F" w:rsidRPr="007B08C3" w:rsidRDefault="0071761F" w:rsidP="006F7C46">
            <w:pPr>
              <w:pStyle w:val="a4"/>
              <w:numPr>
                <w:ilvl w:val="0"/>
                <w:numId w:val="29"/>
              </w:numPr>
              <w:rPr>
                <w:iCs/>
              </w:rPr>
            </w:pPr>
            <w:r w:rsidRPr="007467A5">
              <w:t>Plan managerial</w:t>
            </w:r>
            <w:r>
              <w:t>;</w:t>
            </w:r>
            <w:r w:rsidRPr="007467A5">
              <w:t xml:space="preserve"> </w:t>
            </w:r>
            <w:r>
              <w:t>(Anexa 4.2.1.</w:t>
            </w:r>
            <w:r w:rsidRPr="007467A5">
              <w:t>1)</w:t>
            </w:r>
          </w:p>
          <w:p w:rsidR="007B08C3" w:rsidRPr="007B08C3" w:rsidRDefault="007B08C3" w:rsidP="006F7C46">
            <w:pPr>
              <w:pStyle w:val="a4"/>
              <w:numPr>
                <w:ilvl w:val="0"/>
                <w:numId w:val="29"/>
              </w:numPr>
              <w:rPr>
                <w:iCs/>
              </w:rPr>
            </w:pPr>
            <w:r>
              <w:t>Planuri de activitate CM ;</w:t>
            </w:r>
            <w:r w:rsidRPr="007B08C3">
              <w:rPr>
                <w:b/>
              </w:rPr>
              <w:t>(Anexa</w:t>
            </w:r>
            <w:r>
              <w:t xml:space="preserve"> </w:t>
            </w:r>
          </w:p>
          <w:p w:rsidR="007B08C3" w:rsidRPr="006F20F8" w:rsidRDefault="007B08C3" w:rsidP="006F7C46">
            <w:pPr>
              <w:pStyle w:val="a4"/>
              <w:numPr>
                <w:ilvl w:val="0"/>
                <w:numId w:val="29"/>
              </w:numPr>
              <w:rPr>
                <w:iCs/>
                <w:color w:val="000000" w:themeColor="text1"/>
                <w:szCs w:val="24"/>
              </w:rPr>
            </w:pPr>
            <w:r w:rsidRPr="006F20F8">
              <w:rPr>
                <w:color w:val="000000" w:themeColor="text1"/>
                <w:szCs w:val="24"/>
              </w:rPr>
              <w:t>Proces-verbal nr.4 din 28.01.2021.Implementarea Instrucțiunii Managementului temelor pentru acasă pentru fiecare treaptă de școlarizare la disciplinele Dezvoltare personală și Limba și literatura română.</w:t>
            </w:r>
            <w:r w:rsidR="00DA5729" w:rsidRPr="006F20F8">
              <w:rPr>
                <w:color w:val="000000" w:themeColor="text1"/>
                <w:szCs w:val="24"/>
              </w:rPr>
              <w:t>(Anexa 4.2.1.3)</w:t>
            </w:r>
          </w:p>
          <w:p w:rsidR="0071761F" w:rsidRPr="006F20F8" w:rsidRDefault="007B08C3" w:rsidP="006F7C46">
            <w:pPr>
              <w:pStyle w:val="a4"/>
              <w:numPr>
                <w:ilvl w:val="0"/>
                <w:numId w:val="29"/>
              </w:numPr>
              <w:rPr>
                <w:iCs/>
                <w:color w:val="000000" w:themeColor="text1"/>
              </w:rPr>
            </w:pPr>
            <w:r w:rsidRPr="006F20F8">
              <w:rPr>
                <w:color w:val="000000" w:themeColor="text1"/>
              </w:rPr>
              <w:t>Raport anual privind reușita</w:t>
            </w:r>
            <w:r w:rsidR="0071761F" w:rsidRPr="006F20F8">
              <w:rPr>
                <w:color w:val="000000" w:themeColor="text1"/>
              </w:rPr>
              <w:t xml:space="preserve"> școlară; (Anexa 4.2.1.</w:t>
            </w:r>
            <w:r w:rsidR="00DA5729" w:rsidRPr="006F20F8">
              <w:rPr>
                <w:color w:val="000000" w:themeColor="text1"/>
              </w:rPr>
              <w:t>4</w:t>
            </w:r>
            <w:r w:rsidR="0071761F" w:rsidRPr="006F20F8">
              <w:rPr>
                <w:color w:val="000000" w:themeColor="text1"/>
              </w:rPr>
              <w:t>)</w:t>
            </w:r>
          </w:p>
          <w:p w:rsidR="0071761F" w:rsidRPr="006F20F8" w:rsidRDefault="0071761F" w:rsidP="006F7C46">
            <w:pPr>
              <w:pStyle w:val="a4"/>
              <w:numPr>
                <w:ilvl w:val="0"/>
                <w:numId w:val="29"/>
              </w:numPr>
              <w:rPr>
                <w:iCs/>
                <w:color w:val="000000" w:themeColor="text1"/>
              </w:rPr>
            </w:pPr>
            <w:r w:rsidRPr="006F20F8">
              <w:rPr>
                <w:color w:val="000000" w:themeColor="text1"/>
              </w:rPr>
              <w:t>Graficul desfășurării evaluărilor sumative;</w:t>
            </w:r>
            <w:r w:rsidR="00DA5729" w:rsidRPr="006F20F8">
              <w:rPr>
                <w:color w:val="000000" w:themeColor="text1"/>
              </w:rPr>
              <w:t xml:space="preserve"> (Anexa 4.2.1.5</w:t>
            </w:r>
            <w:r w:rsidRPr="006F20F8">
              <w:rPr>
                <w:color w:val="000000" w:themeColor="text1"/>
              </w:rPr>
              <w:t xml:space="preserve">)  </w:t>
            </w:r>
          </w:p>
          <w:p w:rsidR="0071761F" w:rsidRPr="00DA5729" w:rsidRDefault="0071761F" w:rsidP="006F7C46">
            <w:pPr>
              <w:pStyle w:val="a4"/>
              <w:numPr>
                <w:ilvl w:val="0"/>
                <w:numId w:val="29"/>
              </w:numPr>
              <w:rPr>
                <w:iCs/>
                <w:color w:val="000000" w:themeColor="text1"/>
              </w:rPr>
            </w:pPr>
            <w:r w:rsidRPr="00DA5729">
              <w:rPr>
                <w:color w:val="000000" w:themeColor="text1"/>
              </w:rPr>
              <w:t xml:space="preserve">Raportul </w:t>
            </w:r>
            <w:r w:rsidR="007B08C3" w:rsidRPr="00DA5729">
              <w:rPr>
                <w:color w:val="000000" w:themeColor="text1"/>
              </w:rPr>
              <w:t xml:space="preserve">CDS;(Anexa </w:t>
            </w:r>
            <w:r w:rsidR="00DA5729" w:rsidRPr="00DA5729">
              <w:rPr>
                <w:color w:val="000000" w:themeColor="text1"/>
              </w:rPr>
              <w:t>4.2.1.6)</w:t>
            </w:r>
          </w:p>
        </w:tc>
      </w:tr>
      <w:tr w:rsidR="0071761F" w:rsidRPr="00E938A0" w:rsidTr="00DF435F">
        <w:tc>
          <w:tcPr>
            <w:tcW w:w="2069" w:type="dxa"/>
          </w:tcPr>
          <w:p w:rsidR="0071761F" w:rsidRPr="00BD4375" w:rsidRDefault="0071761F" w:rsidP="00F842E4">
            <w:pPr>
              <w:jc w:val="left"/>
            </w:pPr>
            <w:r w:rsidRPr="00BD4375">
              <w:t>Constatări</w:t>
            </w:r>
          </w:p>
        </w:tc>
        <w:tc>
          <w:tcPr>
            <w:tcW w:w="7570" w:type="dxa"/>
            <w:gridSpan w:val="3"/>
          </w:tcPr>
          <w:p w:rsidR="0071761F" w:rsidRPr="002D78C6" w:rsidRDefault="00AC5A67" w:rsidP="00AC5A67">
            <w:pPr>
              <w:pStyle w:val="a4"/>
              <w:numPr>
                <w:ilvl w:val="0"/>
                <w:numId w:val="29"/>
              </w:numPr>
              <w:jc w:val="left"/>
              <w:rPr>
                <w:rFonts w:eastAsia="Times New Roman"/>
                <w:iCs/>
              </w:rPr>
            </w:pPr>
            <w:r>
              <w:t>Instituția monitorizează sistemic, în PDI și PAI, în documente de politici interne, realizarea curriculumului, inclusiv fiecare dintre componentele proiectarepredare-învățare-(auto)evaluare, inclusiv PEI</w:t>
            </w:r>
          </w:p>
        </w:tc>
      </w:tr>
      <w:tr w:rsidR="0071761F" w:rsidRPr="00E938A0" w:rsidTr="007B08C3">
        <w:tc>
          <w:tcPr>
            <w:tcW w:w="2069" w:type="dxa"/>
          </w:tcPr>
          <w:p w:rsidR="0071761F" w:rsidRPr="00BD4375" w:rsidRDefault="0071761F" w:rsidP="00F842E4">
            <w:pPr>
              <w:jc w:val="left"/>
            </w:pPr>
            <w:r>
              <w:t>Pondere și punctaj acordat</w:t>
            </w:r>
            <w:r w:rsidRPr="00BD4375">
              <w:t xml:space="preserve"> </w:t>
            </w:r>
          </w:p>
        </w:tc>
        <w:tc>
          <w:tcPr>
            <w:tcW w:w="1333" w:type="dxa"/>
          </w:tcPr>
          <w:p w:rsidR="0071761F" w:rsidRPr="00E938A0" w:rsidRDefault="0071761F" w:rsidP="00F842E4">
            <w:r w:rsidRPr="00BD4375">
              <w:t>Pondere:</w:t>
            </w:r>
            <w:r w:rsidRPr="00E938A0">
              <w:t xml:space="preserve"> </w:t>
            </w:r>
            <w:r>
              <w:rPr>
                <w:bCs/>
              </w:rPr>
              <w:t>1</w:t>
            </w:r>
          </w:p>
        </w:tc>
        <w:tc>
          <w:tcPr>
            <w:tcW w:w="3969" w:type="dxa"/>
          </w:tcPr>
          <w:p w:rsidR="0071761F" w:rsidRPr="007B08C3" w:rsidRDefault="0071761F" w:rsidP="007B08C3">
            <w:pPr>
              <w:pStyle w:val="a9"/>
              <w:rPr>
                <w:rFonts w:ascii="Times New Roman" w:hAnsi="Times New Roman"/>
                <w:sz w:val="24"/>
                <w:szCs w:val="24"/>
              </w:rPr>
            </w:pPr>
            <w:r w:rsidRPr="007B08C3">
              <w:rPr>
                <w:rFonts w:ascii="Times New Roman" w:hAnsi="Times New Roman"/>
                <w:sz w:val="24"/>
                <w:szCs w:val="24"/>
              </w:rPr>
              <w:t>Au</w:t>
            </w:r>
            <w:r w:rsidR="007B08C3">
              <w:rPr>
                <w:rFonts w:ascii="Times New Roman" w:hAnsi="Times New Roman"/>
                <w:sz w:val="24"/>
                <w:szCs w:val="24"/>
              </w:rPr>
              <w:t>toevaluare conform criteriilor:</w:t>
            </w:r>
            <w:r w:rsidRPr="007B08C3">
              <w:rPr>
                <w:rFonts w:ascii="Times New Roman" w:hAnsi="Times New Roman"/>
                <w:sz w:val="24"/>
                <w:szCs w:val="24"/>
              </w:rPr>
              <w:t>-</w:t>
            </w:r>
            <w:r w:rsidR="007B08C3" w:rsidRPr="007B08C3">
              <w:rPr>
                <w:rFonts w:ascii="Times New Roman" w:hAnsi="Times New Roman"/>
                <w:sz w:val="24"/>
                <w:szCs w:val="24"/>
              </w:rPr>
              <w:t>0,75</w:t>
            </w:r>
          </w:p>
        </w:tc>
        <w:tc>
          <w:tcPr>
            <w:tcW w:w="2268" w:type="dxa"/>
          </w:tcPr>
          <w:p w:rsidR="0071761F" w:rsidRPr="007B08C3" w:rsidRDefault="00C86309" w:rsidP="007B08C3">
            <w:pPr>
              <w:pStyle w:val="a9"/>
              <w:rPr>
                <w:rFonts w:ascii="Times New Roman" w:hAnsi="Times New Roman"/>
                <w:sz w:val="24"/>
                <w:szCs w:val="24"/>
              </w:rPr>
            </w:pPr>
            <w:r>
              <w:rPr>
                <w:rFonts w:ascii="Times New Roman" w:hAnsi="Times New Roman"/>
                <w:sz w:val="24"/>
                <w:szCs w:val="24"/>
              </w:rPr>
              <w:t>Punctaj acordat</w:t>
            </w:r>
            <w:r w:rsidR="0071761F" w:rsidRPr="007B08C3">
              <w:rPr>
                <w:rFonts w:ascii="Times New Roman" w:hAnsi="Times New Roman"/>
                <w:sz w:val="24"/>
                <w:szCs w:val="24"/>
              </w:rPr>
              <w:t xml:space="preserve">- </w:t>
            </w:r>
            <w:r w:rsidR="007B08C3" w:rsidRPr="007B08C3">
              <w:rPr>
                <w:rFonts w:ascii="Times New Roman" w:hAnsi="Times New Roman"/>
                <w:sz w:val="24"/>
                <w:szCs w:val="24"/>
              </w:rPr>
              <w:t>0,75</w:t>
            </w:r>
          </w:p>
        </w:tc>
      </w:tr>
    </w:tbl>
    <w:p w:rsidR="00D25024" w:rsidRPr="00D25024" w:rsidRDefault="00D25024" w:rsidP="00D25024">
      <w:pPr>
        <w:rPr>
          <w:lang w:val="en-US"/>
        </w:rPr>
      </w:pPr>
      <w:r w:rsidRPr="00D25024">
        <w:rPr>
          <w:b/>
          <w:bCs/>
          <w:lang w:val="en-US"/>
        </w:rPr>
        <w:lastRenderedPageBreak/>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D550CE" w:rsidRPr="00E938A0" w:rsidTr="00DF435F">
        <w:tc>
          <w:tcPr>
            <w:tcW w:w="2069" w:type="dxa"/>
          </w:tcPr>
          <w:p w:rsidR="00D550CE" w:rsidRPr="00BD4375" w:rsidRDefault="00D550CE" w:rsidP="00F842E4">
            <w:pPr>
              <w:jc w:val="left"/>
            </w:pPr>
            <w:r w:rsidRPr="00BD4375">
              <w:t xml:space="preserve">Dovezi </w:t>
            </w:r>
          </w:p>
        </w:tc>
        <w:tc>
          <w:tcPr>
            <w:tcW w:w="7570" w:type="dxa"/>
            <w:gridSpan w:val="3"/>
          </w:tcPr>
          <w:p w:rsidR="00D550CE" w:rsidRPr="007467A5" w:rsidRDefault="00D550CE" w:rsidP="00973F2B">
            <w:r>
              <w:sym w:font="Symbol" w:char="F0B7"/>
            </w:r>
            <w:r>
              <w:t xml:space="preserve">    </w:t>
            </w:r>
            <w:r w:rsidRPr="007467A5">
              <w:t>Seminare raionale și republicane</w:t>
            </w:r>
            <w:r>
              <w:t>;</w:t>
            </w:r>
            <w:r w:rsidRPr="007467A5">
              <w:t xml:space="preserve"> (Anexa </w:t>
            </w:r>
            <w:r>
              <w:t>4.2.2.</w:t>
            </w:r>
            <w:r w:rsidRPr="007467A5">
              <w:t>1)</w:t>
            </w:r>
          </w:p>
          <w:p w:rsidR="00D550CE" w:rsidRPr="007467A5" w:rsidRDefault="00D550CE" w:rsidP="00973F2B">
            <w:r w:rsidRPr="007467A5">
              <w:sym w:font="Symbol" w:char="F0B7"/>
            </w:r>
            <w:r w:rsidRPr="007467A5">
              <w:t xml:space="preserve"> </w:t>
            </w:r>
            <w:r>
              <w:t xml:space="preserve">   </w:t>
            </w:r>
            <w:r w:rsidRPr="007467A5">
              <w:t>Plan de formare continuă a cadrelor didactice</w:t>
            </w:r>
            <w:r>
              <w:t>;</w:t>
            </w:r>
            <w:r w:rsidRPr="007467A5">
              <w:t xml:space="preserve"> (Anexa 4.2.2</w:t>
            </w:r>
            <w:r>
              <w:t>.</w:t>
            </w:r>
            <w:r w:rsidRPr="007467A5">
              <w:t>2</w:t>
            </w:r>
            <w:r>
              <w:t>)</w:t>
            </w:r>
          </w:p>
          <w:p w:rsidR="00D550CE" w:rsidRPr="007467A5" w:rsidRDefault="00D550CE" w:rsidP="00973F2B">
            <w:pPr>
              <w:rPr>
                <w:iCs/>
              </w:rPr>
            </w:pPr>
            <w:r w:rsidRPr="007467A5">
              <w:sym w:font="Symbol" w:char="F0B7"/>
            </w:r>
            <w:r w:rsidRPr="007467A5">
              <w:t xml:space="preserve"> </w:t>
            </w:r>
            <w:r>
              <w:t xml:space="preserve">   </w:t>
            </w:r>
            <w:r w:rsidRPr="007467A5">
              <w:t>Planurile de activitate ale Comisiilor Metodice</w:t>
            </w:r>
            <w:r>
              <w:t>;</w:t>
            </w:r>
            <w:r w:rsidRPr="007467A5">
              <w:t xml:space="preserve">  </w:t>
            </w:r>
            <w:r>
              <w:t>(Anexa 4.2.2.</w:t>
            </w:r>
            <w:r w:rsidRPr="007467A5">
              <w:t>3)</w:t>
            </w:r>
          </w:p>
          <w:p w:rsidR="00D550CE" w:rsidRPr="004F06C0" w:rsidRDefault="00D550CE" w:rsidP="00973F2B">
            <w:pPr>
              <w:rPr>
                <w:iCs/>
              </w:rPr>
            </w:pPr>
            <w:r w:rsidRPr="007467A5">
              <w:sym w:font="Symbol" w:char="F0B7"/>
            </w:r>
            <w:r w:rsidRPr="007467A5">
              <w:t xml:space="preserve"> </w:t>
            </w:r>
            <w:r>
              <w:t xml:space="preserve"> </w:t>
            </w:r>
            <w:r w:rsidRPr="007467A5">
              <w:t>Certificate  de formare profesională ale cadrelor didactice</w:t>
            </w:r>
            <w:r>
              <w:t>;</w:t>
            </w:r>
            <w:r w:rsidRPr="007467A5">
              <w:t xml:space="preserve"> </w:t>
            </w:r>
            <w:r>
              <w:t>(Anexa 4.2.2.</w:t>
            </w:r>
            <w:r w:rsidRPr="007467A5">
              <w:t>4)</w:t>
            </w:r>
          </w:p>
        </w:tc>
      </w:tr>
      <w:tr w:rsidR="00D550CE" w:rsidRPr="00E938A0" w:rsidTr="00DF435F">
        <w:tc>
          <w:tcPr>
            <w:tcW w:w="2069" w:type="dxa"/>
          </w:tcPr>
          <w:p w:rsidR="00D550CE" w:rsidRPr="00BD4375" w:rsidRDefault="00D550CE" w:rsidP="00F842E4">
            <w:pPr>
              <w:jc w:val="left"/>
            </w:pPr>
            <w:r w:rsidRPr="00BD4375">
              <w:t>Constatări</w:t>
            </w:r>
          </w:p>
        </w:tc>
        <w:tc>
          <w:tcPr>
            <w:tcW w:w="7570" w:type="dxa"/>
            <w:gridSpan w:val="3"/>
          </w:tcPr>
          <w:p w:rsidR="00D550CE" w:rsidRPr="000220D4" w:rsidRDefault="00AC5A67" w:rsidP="006F7C46">
            <w:pPr>
              <w:pStyle w:val="a9"/>
              <w:numPr>
                <w:ilvl w:val="0"/>
                <w:numId w:val="29"/>
              </w:numPr>
              <w:rPr>
                <w:rFonts w:ascii="Times New Roman" w:hAnsi="Times New Roman"/>
                <w:iCs/>
                <w:sz w:val="24"/>
                <w:szCs w:val="24"/>
                <w:lang w:val="en-US"/>
              </w:rPr>
            </w:pPr>
            <w:r w:rsidRPr="00AC5A67">
              <w:rPr>
                <w:rFonts w:ascii="Times New Roman" w:hAnsi="Times New Roman"/>
                <w:lang w:val="en-US"/>
              </w:rPr>
              <w:t xml:space="preserve">Instituția monitorizează permanent necesarul de cadre, raportându-l la strigențele procesului educațional actual, proiectând programe de recrutare și implicare sistemică a cadrelor didactice în activități de formare continuă și de creștere a nivelului profesional. În planurile de activitate ale instituției sunt prezente prevederi cu referire la programele și activitățile de formare continuă a cadrelor didactice din perspectiva nevoilor individuale, instituționale și naționale. </w:t>
            </w:r>
          </w:p>
        </w:tc>
      </w:tr>
      <w:tr w:rsidR="00D550CE" w:rsidRPr="00E938A0" w:rsidTr="00C86309">
        <w:tc>
          <w:tcPr>
            <w:tcW w:w="2069" w:type="dxa"/>
          </w:tcPr>
          <w:p w:rsidR="00D550CE" w:rsidRPr="00BD4375" w:rsidRDefault="00D550CE" w:rsidP="00F842E4">
            <w:pPr>
              <w:jc w:val="left"/>
            </w:pPr>
            <w:r>
              <w:t>Pondere și punctaj acordat</w:t>
            </w:r>
            <w:r w:rsidRPr="00BD4375">
              <w:t xml:space="preserve"> </w:t>
            </w:r>
          </w:p>
        </w:tc>
        <w:tc>
          <w:tcPr>
            <w:tcW w:w="1333" w:type="dxa"/>
          </w:tcPr>
          <w:p w:rsidR="00D550CE" w:rsidRPr="00C86309" w:rsidRDefault="00D550CE" w:rsidP="00C86309">
            <w:pPr>
              <w:pStyle w:val="a9"/>
              <w:rPr>
                <w:rFonts w:ascii="Times New Roman" w:hAnsi="Times New Roman"/>
                <w:sz w:val="24"/>
                <w:szCs w:val="24"/>
              </w:rPr>
            </w:pPr>
            <w:r w:rsidRPr="00C86309">
              <w:rPr>
                <w:rFonts w:ascii="Times New Roman" w:hAnsi="Times New Roman"/>
                <w:sz w:val="24"/>
                <w:szCs w:val="24"/>
              </w:rPr>
              <w:t xml:space="preserve">Pondere: </w:t>
            </w:r>
            <w:r w:rsidRPr="00C86309">
              <w:rPr>
                <w:rFonts w:ascii="Times New Roman" w:hAnsi="Times New Roman"/>
                <w:bCs/>
                <w:sz w:val="24"/>
                <w:szCs w:val="24"/>
              </w:rPr>
              <w:t>1</w:t>
            </w:r>
          </w:p>
        </w:tc>
        <w:tc>
          <w:tcPr>
            <w:tcW w:w="3969" w:type="dxa"/>
          </w:tcPr>
          <w:p w:rsidR="00D550CE" w:rsidRPr="00C86309" w:rsidRDefault="00D550CE" w:rsidP="00C86309">
            <w:pPr>
              <w:pStyle w:val="a9"/>
              <w:rPr>
                <w:rFonts w:ascii="Times New Roman" w:hAnsi="Times New Roman"/>
                <w:sz w:val="24"/>
                <w:szCs w:val="24"/>
              </w:rPr>
            </w:pPr>
            <w:r w:rsidRPr="00C86309">
              <w:rPr>
                <w:rFonts w:ascii="Times New Roman" w:hAnsi="Times New Roman"/>
                <w:sz w:val="24"/>
                <w:szCs w:val="24"/>
              </w:rPr>
              <w:t>Au</w:t>
            </w:r>
            <w:r w:rsidR="00C86309" w:rsidRPr="00C86309">
              <w:rPr>
                <w:rFonts w:ascii="Times New Roman" w:hAnsi="Times New Roman"/>
                <w:sz w:val="24"/>
                <w:szCs w:val="24"/>
              </w:rPr>
              <w:t>toevaluare conform criteriilor:</w:t>
            </w:r>
            <w:r w:rsidRPr="00C86309">
              <w:rPr>
                <w:rFonts w:ascii="Times New Roman" w:hAnsi="Times New Roman"/>
                <w:sz w:val="24"/>
                <w:szCs w:val="24"/>
              </w:rPr>
              <w:t>-</w:t>
            </w:r>
            <w:r w:rsidR="00C86309" w:rsidRPr="00C86309">
              <w:rPr>
                <w:rFonts w:ascii="Times New Roman" w:hAnsi="Times New Roman"/>
                <w:sz w:val="24"/>
                <w:szCs w:val="24"/>
              </w:rPr>
              <w:t>0,75</w:t>
            </w:r>
          </w:p>
        </w:tc>
        <w:tc>
          <w:tcPr>
            <w:tcW w:w="2268" w:type="dxa"/>
          </w:tcPr>
          <w:p w:rsidR="00D550CE" w:rsidRPr="00C86309" w:rsidRDefault="00C86309" w:rsidP="00C86309">
            <w:pPr>
              <w:pStyle w:val="a9"/>
              <w:rPr>
                <w:rFonts w:ascii="Times New Roman" w:hAnsi="Times New Roman"/>
              </w:rPr>
            </w:pPr>
            <w:r w:rsidRPr="00C86309">
              <w:rPr>
                <w:rFonts w:ascii="Times New Roman" w:hAnsi="Times New Roman"/>
              </w:rPr>
              <w:t>Punctaj acordat:</w:t>
            </w:r>
            <w:r w:rsidR="00D550CE" w:rsidRPr="00C86309">
              <w:rPr>
                <w:rFonts w:ascii="Times New Roman" w:hAnsi="Times New Roman"/>
              </w:rPr>
              <w:t xml:space="preserve">- </w:t>
            </w:r>
            <w:r w:rsidRPr="00C86309">
              <w:rPr>
                <w:rFonts w:ascii="Times New Roman" w:hAnsi="Times New Roman"/>
              </w:rPr>
              <w:t>0,75</w:t>
            </w:r>
          </w:p>
        </w:tc>
      </w:tr>
    </w:tbl>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550CE" w:rsidRPr="00E938A0" w:rsidTr="00DF435F">
        <w:tc>
          <w:tcPr>
            <w:tcW w:w="2069" w:type="dxa"/>
          </w:tcPr>
          <w:p w:rsidR="00D550CE" w:rsidRPr="00BD4375" w:rsidRDefault="00D550CE" w:rsidP="00F842E4">
            <w:pPr>
              <w:jc w:val="left"/>
            </w:pPr>
            <w:r w:rsidRPr="00BD4375">
              <w:t xml:space="preserve">Dovezi </w:t>
            </w:r>
          </w:p>
        </w:tc>
        <w:tc>
          <w:tcPr>
            <w:tcW w:w="7570" w:type="dxa"/>
            <w:gridSpan w:val="3"/>
          </w:tcPr>
          <w:p w:rsidR="00D550CE" w:rsidRPr="002D78C6" w:rsidRDefault="00D550CE" w:rsidP="006F7C46">
            <w:pPr>
              <w:pStyle w:val="a4"/>
              <w:numPr>
                <w:ilvl w:val="0"/>
                <w:numId w:val="29"/>
              </w:numPr>
              <w:rPr>
                <w:iCs/>
              </w:rPr>
            </w:pPr>
            <w:r w:rsidRPr="007467A5">
              <w:t>Ordin de aprobare a numărului d</w:t>
            </w:r>
            <w:r>
              <w:t>e clase și elevi; (Anexa 4.2.3.</w:t>
            </w:r>
            <w:r w:rsidRPr="007467A5">
              <w:t xml:space="preserve">1) </w:t>
            </w:r>
          </w:p>
          <w:p w:rsidR="00D550CE" w:rsidRPr="002D78C6" w:rsidRDefault="00D550CE" w:rsidP="006F7C46">
            <w:pPr>
              <w:pStyle w:val="a4"/>
              <w:numPr>
                <w:ilvl w:val="0"/>
                <w:numId w:val="29"/>
              </w:numPr>
              <w:rPr>
                <w:iCs/>
              </w:rPr>
            </w:pPr>
            <w:r w:rsidRPr="007467A5">
              <w:t>Schema de încadrare</w:t>
            </w:r>
            <w:r>
              <w:t>;</w:t>
            </w:r>
            <w:r w:rsidRPr="007467A5">
              <w:t xml:space="preserve"> (Anexa 4</w:t>
            </w:r>
            <w:r>
              <w:t>.2.3.</w:t>
            </w:r>
            <w:r w:rsidRPr="007467A5">
              <w:t>2</w:t>
            </w:r>
            <w:r>
              <w:t>)</w:t>
            </w:r>
          </w:p>
          <w:p w:rsidR="00D550CE" w:rsidRPr="002D78C6" w:rsidRDefault="00D550CE" w:rsidP="006F7C46">
            <w:pPr>
              <w:pStyle w:val="a4"/>
              <w:numPr>
                <w:ilvl w:val="0"/>
                <w:numId w:val="29"/>
              </w:numPr>
              <w:rPr>
                <w:iCs/>
              </w:rPr>
            </w:pPr>
            <w:r w:rsidRPr="007467A5">
              <w:t>Registrul de inventariere al patrimoniului instituției</w:t>
            </w:r>
            <w:r>
              <w:t>; (Anexa 4.2.3.</w:t>
            </w:r>
            <w:r w:rsidRPr="007467A5">
              <w:t>3)</w:t>
            </w:r>
          </w:p>
        </w:tc>
      </w:tr>
      <w:tr w:rsidR="00D550CE" w:rsidRPr="00E938A0" w:rsidTr="00DF435F">
        <w:tc>
          <w:tcPr>
            <w:tcW w:w="2069" w:type="dxa"/>
          </w:tcPr>
          <w:p w:rsidR="00D550CE" w:rsidRPr="00BD4375" w:rsidRDefault="00D550CE" w:rsidP="00F842E4">
            <w:pPr>
              <w:jc w:val="left"/>
            </w:pPr>
            <w:r w:rsidRPr="00BD4375">
              <w:t>Constatări</w:t>
            </w:r>
          </w:p>
        </w:tc>
        <w:tc>
          <w:tcPr>
            <w:tcW w:w="7570" w:type="dxa"/>
            <w:gridSpan w:val="3"/>
          </w:tcPr>
          <w:p w:rsidR="00D550CE" w:rsidRPr="002D78C6" w:rsidRDefault="006807EA" w:rsidP="006807EA">
            <w:pPr>
              <w:pStyle w:val="a4"/>
              <w:numPr>
                <w:ilvl w:val="0"/>
                <w:numId w:val="29"/>
              </w:numPr>
              <w:jc w:val="left"/>
              <w:rPr>
                <w:rFonts w:eastAsia="Times New Roman"/>
                <w:iCs/>
              </w:rPr>
            </w:pPr>
            <w:r>
              <w:t>Instituția dispune de majoritatea resurselor educaționale necesare ajustându-le la cerințele zilei, și asigură, prin acestea, un proces educațional în cele mai multe aspecte performant. Oferta educațională este acoperită cu cadre didactice calificate pentru realizarea finalităților educaționale.</w:t>
            </w:r>
          </w:p>
        </w:tc>
      </w:tr>
      <w:tr w:rsidR="00D550CE" w:rsidRPr="00E938A0" w:rsidTr="00DF435F">
        <w:tc>
          <w:tcPr>
            <w:tcW w:w="2069" w:type="dxa"/>
          </w:tcPr>
          <w:p w:rsidR="00D550CE" w:rsidRPr="00BD4375" w:rsidRDefault="00D550CE" w:rsidP="00F842E4">
            <w:pPr>
              <w:jc w:val="left"/>
            </w:pPr>
            <w:r>
              <w:t>Pondere și punctaj acordat</w:t>
            </w:r>
            <w:r w:rsidRPr="00BD4375">
              <w:t xml:space="preserve"> </w:t>
            </w:r>
          </w:p>
        </w:tc>
        <w:tc>
          <w:tcPr>
            <w:tcW w:w="1475" w:type="dxa"/>
          </w:tcPr>
          <w:p w:rsidR="00D550CE" w:rsidRPr="00E938A0" w:rsidRDefault="00D550CE" w:rsidP="00F842E4">
            <w:r w:rsidRPr="00BD4375">
              <w:t>Pondere:</w:t>
            </w:r>
            <w:r w:rsidRPr="00E938A0">
              <w:t xml:space="preserve"> </w:t>
            </w:r>
            <w:r>
              <w:rPr>
                <w:bCs/>
              </w:rPr>
              <w:t>2</w:t>
            </w:r>
          </w:p>
        </w:tc>
        <w:tc>
          <w:tcPr>
            <w:tcW w:w="3827" w:type="dxa"/>
          </w:tcPr>
          <w:p w:rsidR="00D550CE" w:rsidRPr="00E938A0" w:rsidRDefault="00D550CE" w:rsidP="00F842E4">
            <w:r>
              <w:t>Au</w:t>
            </w:r>
            <w:r w:rsidR="00121840">
              <w:t>toevaluare conform criteriilor:</w:t>
            </w:r>
            <w:r>
              <w:t>-</w:t>
            </w:r>
            <w:r w:rsidR="00C86309">
              <w:t>1</w:t>
            </w:r>
          </w:p>
        </w:tc>
        <w:tc>
          <w:tcPr>
            <w:tcW w:w="2268" w:type="dxa"/>
          </w:tcPr>
          <w:p w:rsidR="00D550CE" w:rsidRPr="00D25024" w:rsidRDefault="00121840" w:rsidP="00F842E4">
            <w:r>
              <w:t>Punctaj acordat: -</w:t>
            </w:r>
            <w:r w:rsidR="00C86309">
              <w:t>2</w:t>
            </w:r>
          </w:p>
        </w:tc>
      </w:tr>
    </w:tbl>
    <w:p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r w:rsidR="00C86309">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D550CE" w:rsidRPr="00E938A0" w:rsidTr="00DF435F">
        <w:tc>
          <w:tcPr>
            <w:tcW w:w="2069" w:type="dxa"/>
          </w:tcPr>
          <w:p w:rsidR="00D550CE" w:rsidRPr="00BD4375" w:rsidRDefault="00D550CE" w:rsidP="00F842E4">
            <w:pPr>
              <w:jc w:val="left"/>
            </w:pPr>
            <w:r w:rsidRPr="00BD4375">
              <w:t xml:space="preserve">Dovezi </w:t>
            </w:r>
          </w:p>
        </w:tc>
        <w:tc>
          <w:tcPr>
            <w:tcW w:w="7570" w:type="dxa"/>
            <w:gridSpan w:val="3"/>
          </w:tcPr>
          <w:p w:rsidR="00572FD6" w:rsidRPr="006F20F8" w:rsidRDefault="00C86309" w:rsidP="006F7C46">
            <w:pPr>
              <w:pStyle w:val="a4"/>
              <w:numPr>
                <w:ilvl w:val="0"/>
                <w:numId w:val="29"/>
              </w:numPr>
              <w:rPr>
                <w:iCs/>
                <w:color w:val="000000" w:themeColor="text1"/>
              </w:rPr>
            </w:pPr>
            <w:r w:rsidRPr="006F20F8">
              <w:rPr>
                <w:iCs/>
                <w:color w:val="000000" w:themeColor="text1"/>
              </w:rPr>
              <w:t>Proces verbal nr. 2</w:t>
            </w:r>
            <w:r w:rsidR="00572FD6" w:rsidRPr="006F20F8">
              <w:rPr>
                <w:iCs/>
                <w:color w:val="000000" w:themeColor="text1"/>
              </w:rPr>
              <w:t xml:space="preserve"> CP din noiembrie 2021 ;</w:t>
            </w:r>
          </w:p>
          <w:p w:rsidR="00C86309" w:rsidRPr="006F20F8" w:rsidRDefault="00C86309" w:rsidP="006F7C46">
            <w:pPr>
              <w:pStyle w:val="a4"/>
              <w:numPr>
                <w:ilvl w:val="0"/>
                <w:numId w:val="29"/>
              </w:numPr>
              <w:rPr>
                <w:iCs/>
                <w:color w:val="000000" w:themeColor="text1"/>
              </w:rPr>
            </w:pPr>
            <w:r w:rsidRPr="006F20F8">
              <w:rPr>
                <w:color w:val="000000" w:themeColor="text1"/>
                <w:szCs w:val="24"/>
                <w:lang w:val="ro-RO"/>
              </w:rPr>
              <w:t xml:space="preserve">Practici de valorificare eficientă a resurselor TIC la Geografie în diverse contexte de organizare a procesului educațional;(Anexa din cartea pv </w:t>
            </w:r>
            <w:r w:rsidR="00C61489" w:rsidRPr="006F20F8">
              <w:rPr>
                <w:color w:val="000000" w:themeColor="text1"/>
                <w:szCs w:val="24"/>
                <w:lang w:val="ro-RO"/>
              </w:rPr>
              <w:t>cp</w:t>
            </w:r>
          </w:p>
          <w:p w:rsidR="00D550CE" w:rsidRPr="002D78C6" w:rsidRDefault="00D550CE" w:rsidP="006F7C46">
            <w:pPr>
              <w:pStyle w:val="a4"/>
              <w:numPr>
                <w:ilvl w:val="0"/>
                <w:numId w:val="29"/>
              </w:numPr>
              <w:rPr>
                <w:iCs/>
              </w:rPr>
            </w:pPr>
            <w:r>
              <w:t>Planul managerial; (Anexa 4.2.4.</w:t>
            </w:r>
            <w:r w:rsidRPr="007467A5">
              <w:t>1)</w:t>
            </w:r>
          </w:p>
          <w:p w:rsidR="00D550CE" w:rsidRPr="002D78C6" w:rsidRDefault="00D550CE" w:rsidP="006F7C46">
            <w:pPr>
              <w:pStyle w:val="a4"/>
              <w:numPr>
                <w:ilvl w:val="0"/>
                <w:numId w:val="29"/>
              </w:numPr>
              <w:rPr>
                <w:iCs/>
              </w:rPr>
            </w:pPr>
            <w:r w:rsidRPr="007467A5">
              <w:t>Fișă de asistență la ore</w:t>
            </w:r>
            <w:r>
              <w:t xml:space="preserve">; </w:t>
            </w:r>
          </w:p>
        </w:tc>
      </w:tr>
      <w:tr w:rsidR="00D550CE" w:rsidRPr="00E938A0" w:rsidTr="00DF435F">
        <w:tc>
          <w:tcPr>
            <w:tcW w:w="2069" w:type="dxa"/>
          </w:tcPr>
          <w:p w:rsidR="00D550CE" w:rsidRPr="00BD4375" w:rsidRDefault="00D550CE" w:rsidP="00F842E4">
            <w:pPr>
              <w:jc w:val="left"/>
            </w:pPr>
            <w:r w:rsidRPr="00BD4375">
              <w:t>Constatări</w:t>
            </w:r>
          </w:p>
        </w:tc>
        <w:tc>
          <w:tcPr>
            <w:tcW w:w="7570" w:type="dxa"/>
            <w:gridSpan w:val="3"/>
          </w:tcPr>
          <w:p w:rsidR="00D550CE" w:rsidRPr="00D550CE" w:rsidRDefault="00D550CE" w:rsidP="00D550CE">
            <w:pPr>
              <w:pStyle w:val="a9"/>
              <w:numPr>
                <w:ilvl w:val="0"/>
                <w:numId w:val="11"/>
              </w:numPr>
              <w:ind w:left="375" w:hanging="375"/>
              <w:rPr>
                <w:rFonts w:ascii="Times New Roman" w:hAnsi="Times New Roman"/>
                <w:iCs/>
                <w:sz w:val="24"/>
                <w:szCs w:val="24"/>
                <w:lang w:val="ro-RO"/>
              </w:rPr>
            </w:pPr>
            <w:r w:rsidRPr="00D550CE">
              <w:rPr>
                <w:rFonts w:ascii="Times New Roman" w:hAnsi="Times New Roman"/>
                <w:sz w:val="24"/>
                <w:szCs w:val="24"/>
                <w:lang w:val="en-US"/>
              </w:rPr>
              <w:t>Instituţia monitorizează aplicarea strategiilor didactice interactive, TIC la ore. În cadrul şedințelor CM se practică schimbul de experienţă</w:t>
            </w:r>
            <w:r>
              <w:rPr>
                <w:rFonts w:ascii="Times New Roman" w:hAnsi="Times New Roman"/>
                <w:sz w:val="24"/>
                <w:szCs w:val="24"/>
                <w:lang w:val="en-US"/>
              </w:rPr>
              <w:t>, bunele practice.</w:t>
            </w:r>
            <w:r w:rsidRPr="00D550CE">
              <w:rPr>
                <w:rFonts w:ascii="Times New Roman" w:hAnsi="Times New Roman"/>
                <w:sz w:val="24"/>
                <w:szCs w:val="24"/>
                <w:lang w:val="en-US"/>
              </w:rPr>
              <w:t xml:space="preserve">Schimbul experienței avansate </w:t>
            </w:r>
            <w:proofErr w:type="gramStart"/>
            <w:r w:rsidRPr="00D550CE">
              <w:rPr>
                <w:rFonts w:ascii="Times New Roman" w:hAnsi="Times New Roman"/>
                <w:sz w:val="24"/>
                <w:szCs w:val="24"/>
                <w:lang w:val="en-US"/>
              </w:rPr>
              <w:t>este</w:t>
            </w:r>
            <w:proofErr w:type="gramEnd"/>
            <w:r w:rsidRPr="00D550CE">
              <w:rPr>
                <w:rFonts w:ascii="Times New Roman" w:hAnsi="Times New Roman"/>
                <w:sz w:val="24"/>
                <w:szCs w:val="24"/>
                <w:lang w:val="en-US"/>
              </w:rPr>
              <w:t xml:space="preserve"> promovat la nivel </w:t>
            </w:r>
            <w:r w:rsidR="006807EA">
              <w:rPr>
                <w:rFonts w:ascii="Times New Roman" w:hAnsi="Times New Roman"/>
                <w:sz w:val="24"/>
                <w:szCs w:val="24"/>
                <w:lang w:val="en-US"/>
              </w:rPr>
              <w:t>transdisciplinar.</w:t>
            </w:r>
          </w:p>
        </w:tc>
      </w:tr>
      <w:tr w:rsidR="00D550CE" w:rsidRPr="00E938A0" w:rsidTr="00C61489">
        <w:tc>
          <w:tcPr>
            <w:tcW w:w="2069" w:type="dxa"/>
          </w:tcPr>
          <w:p w:rsidR="00D550CE" w:rsidRPr="00BD4375" w:rsidRDefault="00D550CE" w:rsidP="00F842E4">
            <w:pPr>
              <w:jc w:val="left"/>
            </w:pPr>
            <w:r>
              <w:t>Pondere și punctaj acordat</w:t>
            </w:r>
            <w:r w:rsidRPr="00BD4375">
              <w:t xml:space="preserve"> </w:t>
            </w:r>
          </w:p>
        </w:tc>
        <w:tc>
          <w:tcPr>
            <w:tcW w:w="1333" w:type="dxa"/>
          </w:tcPr>
          <w:p w:rsidR="00D550CE" w:rsidRPr="00E938A0" w:rsidRDefault="00D550CE" w:rsidP="00F842E4">
            <w:r w:rsidRPr="00BD4375">
              <w:t>Pondere:</w:t>
            </w:r>
            <w:r w:rsidRPr="00E938A0">
              <w:t xml:space="preserve"> </w:t>
            </w:r>
            <w:r>
              <w:rPr>
                <w:bCs/>
              </w:rPr>
              <w:t>2</w:t>
            </w:r>
          </w:p>
        </w:tc>
        <w:tc>
          <w:tcPr>
            <w:tcW w:w="3969" w:type="dxa"/>
          </w:tcPr>
          <w:p w:rsidR="00D550CE" w:rsidRPr="00E938A0" w:rsidRDefault="00D550CE" w:rsidP="00F842E4">
            <w:r>
              <w:t>Au</w:t>
            </w:r>
            <w:r w:rsidR="00C61489">
              <w:t>toevaluare conform criteriilor:</w:t>
            </w:r>
            <w:r>
              <w:t>-</w:t>
            </w:r>
            <w:r w:rsidR="00C61489">
              <w:t>0,75</w:t>
            </w:r>
          </w:p>
        </w:tc>
        <w:tc>
          <w:tcPr>
            <w:tcW w:w="2268" w:type="dxa"/>
          </w:tcPr>
          <w:p w:rsidR="00D550CE" w:rsidRPr="00D25024" w:rsidRDefault="00D550CE" w:rsidP="00F842E4">
            <w:r>
              <w:t>Punctaj acordat: -</w:t>
            </w:r>
            <w:r w:rsidR="00C61489">
              <w:t>1,5</w:t>
            </w:r>
            <w:r>
              <w:t xml:space="preserve"> </w:t>
            </w:r>
          </w:p>
        </w:tc>
      </w:tr>
    </w:tbl>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r w:rsidR="00C61489">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D550CE" w:rsidRPr="00E938A0" w:rsidTr="00DF435F">
        <w:tc>
          <w:tcPr>
            <w:tcW w:w="2069" w:type="dxa"/>
          </w:tcPr>
          <w:p w:rsidR="00D550CE" w:rsidRPr="00BD4375" w:rsidRDefault="00D550CE" w:rsidP="00F842E4">
            <w:pPr>
              <w:jc w:val="left"/>
            </w:pPr>
            <w:r w:rsidRPr="00BD4375">
              <w:t xml:space="preserve">Dovezi </w:t>
            </w:r>
          </w:p>
        </w:tc>
        <w:tc>
          <w:tcPr>
            <w:tcW w:w="7570" w:type="dxa"/>
            <w:gridSpan w:val="3"/>
          </w:tcPr>
          <w:p w:rsidR="00D550CE" w:rsidRPr="00D550CE" w:rsidRDefault="00D550CE" w:rsidP="00D550CE">
            <w:pPr>
              <w:pStyle w:val="a9"/>
              <w:numPr>
                <w:ilvl w:val="0"/>
                <w:numId w:val="11"/>
              </w:numPr>
              <w:ind w:left="375" w:hanging="284"/>
              <w:rPr>
                <w:rFonts w:ascii="Times New Roman" w:hAnsi="Times New Roman"/>
                <w:iCs/>
                <w:sz w:val="24"/>
                <w:szCs w:val="24"/>
              </w:rPr>
            </w:pPr>
            <w:r w:rsidRPr="00D550CE">
              <w:rPr>
                <w:rFonts w:ascii="Times New Roman" w:hAnsi="Times New Roman"/>
                <w:sz w:val="24"/>
                <w:szCs w:val="24"/>
              </w:rPr>
              <w:t>Proiecte de lecții</w:t>
            </w:r>
            <w:r>
              <w:rPr>
                <w:rFonts w:ascii="Times New Roman" w:hAnsi="Times New Roman"/>
                <w:sz w:val="24"/>
                <w:szCs w:val="24"/>
                <w:lang w:val="ro-RO"/>
              </w:rPr>
              <w:t>;</w:t>
            </w:r>
            <w:r w:rsidR="00121840">
              <w:rPr>
                <w:rFonts w:ascii="Times New Roman" w:hAnsi="Times New Roman"/>
                <w:sz w:val="24"/>
                <w:szCs w:val="24"/>
              </w:rPr>
              <w:t xml:space="preserve"> (Anexa 4.2.5</w:t>
            </w:r>
            <w:r w:rsidR="00121840">
              <w:rPr>
                <w:rFonts w:ascii="Times New Roman" w:hAnsi="Times New Roman"/>
                <w:sz w:val="24"/>
                <w:szCs w:val="24"/>
                <w:lang w:val="ro-RO"/>
              </w:rPr>
              <w:t>.</w:t>
            </w:r>
            <w:r w:rsidRPr="00D550CE">
              <w:rPr>
                <w:rFonts w:ascii="Times New Roman" w:hAnsi="Times New Roman"/>
                <w:sz w:val="24"/>
                <w:szCs w:val="24"/>
              </w:rPr>
              <w:t>1)</w:t>
            </w:r>
          </w:p>
          <w:p w:rsidR="00C61489" w:rsidRPr="006F20F8" w:rsidRDefault="00C61489" w:rsidP="00C61489">
            <w:pPr>
              <w:pStyle w:val="a9"/>
              <w:numPr>
                <w:ilvl w:val="0"/>
                <w:numId w:val="11"/>
              </w:numPr>
              <w:ind w:left="375" w:hanging="284"/>
              <w:rPr>
                <w:rFonts w:ascii="Times New Roman" w:hAnsi="Times New Roman"/>
                <w:iCs/>
                <w:color w:val="000000" w:themeColor="text1"/>
                <w:sz w:val="24"/>
                <w:szCs w:val="24"/>
                <w:lang w:val="en-US"/>
              </w:rPr>
            </w:pPr>
            <w:r w:rsidRPr="006F20F8">
              <w:rPr>
                <w:rFonts w:ascii="Times New Roman" w:hAnsi="Times New Roman"/>
                <w:color w:val="000000" w:themeColor="text1"/>
                <w:sz w:val="24"/>
                <w:szCs w:val="24"/>
                <w:lang w:val="en-US"/>
              </w:rPr>
              <w:t>Procesele-verbale ale Comisiilor metodice, privind coordonarea și aprobarea PDL, anul de studii 2020-2021. (Anexa</w:t>
            </w:r>
          </w:p>
          <w:p w:rsidR="00F90102" w:rsidRPr="00121840" w:rsidRDefault="00F90102" w:rsidP="00121840">
            <w:pPr>
              <w:pStyle w:val="a9"/>
              <w:numPr>
                <w:ilvl w:val="0"/>
                <w:numId w:val="11"/>
              </w:numPr>
              <w:ind w:left="375" w:hanging="284"/>
              <w:rPr>
                <w:rFonts w:ascii="Times New Roman" w:hAnsi="Times New Roman"/>
                <w:iCs/>
                <w:sz w:val="24"/>
                <w:szCs w:val="24"/>
                <w:lang w:val="en-US"/>
              </w:rPr>
            </w:pPr>
            <w:r w:rsidRPr="006F20F8">
              <w:rPr>
                <w:rFonts w:ascii="Times New Roman" w:hAnsi="Times New Roman"/>
                <w:iCs/>
                <w:color w:val="000000" w:themeColor="text1"/>
                <w:sz w:val="24"/>
                <w:szCs w:val="24"/>
                <w:lang w:val="en-US"/>
              </w:rPr>
              <w:t xml:space="preserve">Participarea cadrelor didactice la cursul teoretico-practic al dezvoltării </w:t>
            </w:r>
            <w:r w:rsidRPr="006F20F8">
              <w:rPr>
                <w:rFonts w:ascii="Times New Roman" w:hAnsi="Times New Roman"/>
                <w:iCs/>
                <w:color w:val="000000" w:themeColor="text1"/>
                <w:sz w:val="24"/>
                <w:szCs w:val="24"/>
                <w:lang w:val="en-US"/>
              </w:rPr>
              <w:lastRenderedPageBreak/>
              <w:t>abilităților digitale,</w:t>
            </w:r>
            <w:r w:rsidR="006807EA">
              <w:rPr>
                <w:rFonts w:ascii="Times New Roman" w:hAnsi="Times New Roman"/>
                <w:iCs/>
                <w:color w:val="000000" w:themeColor="text1"/>
                <w:sz w:val="24"/>
                <w:szCs w:val="24"/>
                <w:lang w:val="en-US"/>
              </w:rPr>
              <w:t xml:space="preserve"> </w:t>
            </w:r>
            <w:r w:rsidRPr="006F20F8">
              <w:rPr>
                <w:rFonts w:ascii="Times New Roman" w:hAnsi="Times New Roman"/>
                <w:iCs/>
                <w:color w:val="000000" w:themeColor="text1"/>
                <w:sz w:val="24"/>
                <w:szCs w:val="24"/>
                <w:lang w:val="en-US"/>
              </w:rPr>
              <w:t>curs oferit de Clasa viitorului.</w:t>
            </w:r>
            <w:r w:rsidRPr="00121840">
              <w:rPr>
                <w:rFonts w:ascii="Times New Roman" w:hAnsi="Times New Roman"/>
                <w:iCs/>
                <w:sz w:val="24"/>
                <w:szCs w:val="24"/>
                <w:lang w:val="en-US"/>
              </w:rPr>
              <w:t xml:space="preserve"> </w:t>
            </w:r>
          </w:p>
        </w:tc>
      </w:tr>
      <w:tr w:rsidR="00D550CE" w:rsidRPr="00E938A0" w:rsidTr="00DF435F">
        <w:tc>
          <w:tcPr>
            <w:tcW w:w="2069" w:type="dxa"/>
          </w:tcPr>
          <w:p w:rsidR="00D550CE" w:rsidRPr="00BD4375" w:rsidRDefault="00D550CE" w:rsidP="00F842E4">
            <w:pPr>
              <w:jc w:val="left"/>
            </w:pPr>
            <w:r w:rsidRPr="00BD4375">
              <w:lastRenderedPageBreak/>
              <w:t>Constatări</w:t>
            </w:r>
          </w:p>
        </w:tc>
        <w:tc>
          <w:tcPr>
            <w:tcW w:w="7570" w:type="dxa"/>
            <w:gridSpan w:val="3"/>
          </w:tcPr>
          <w:p w:rsidR="00D550CE" w:rsidRPr="006807EA" w:rsidRDefault="006807EA" w:rsidP="006F7C46">
            <w:pPr>
              <w:pStyle w:val="a9"/>
              <w:numPr>
                <w:ilvl w:val="0"/>
                <w:numId w:val="12"/>
              </w:numPr>
              <w:ind w:left="375" w:hanging="284"/>
              <w:rPr>
                <w:rFonts w:ascii="Times New Roman" w:hAnsi="Times New Roman"/>
                <w:iCs/>
                <w:sz w:val="24"/>
                <w:szCs w:val="24"/>
                <w:lang w:val="en-US"/>
              </w:rPr>
            </w:pPr>
            <w:r w:rsidRPr="006807EA">
              <w:rPr>
                <w:rFonts w:ascii="Times New Roman" w:hAnsi="Times New Roman"/>
                <w:sz w:val="24"/>
                <w:szCs w:val="24"/>
                <w:lang w:val="en-US"/>
              </w:rPr>
              <w:t>Instituția monitorizează și promovează elaborarea de către cadrele didactice a proiectelor didactice în conformitate cu principiile educației centrate pe elev și pe formare de competențe, demonstrând ajustarea conținuturilor la actualitate, inclusiv cu concursul elevilor, cu valorificarea curriculumul în baza Standardelor de eficiență a învățării.</w:t>
            </w:r>
          </w:p>
        </w:tc>
      </w:tr>
      <w:tr w:rsidR="00D550CE" w:rsidRPr="00E938A0" w:rsidTr="00121840">
        <w:tc>
          <w:tcPr>
            <w:tcW w:w="2069" w:type="dxa"/>
          </w:tcPr>
          <w:p w:rsidR="00D550CE" w:rsidRPr="00BD4375" w:rsidRDefault="00D550CE" w:rsidP="00F842E4">
            <w:pPr>
              <w:jc w:val="left"/>
            </w:pPr>
            <w:r>
              <w:t>Pondere și punctaj acordat</w:t>
            </w:r>
            <w:r w:rsidRPr="00BD4375">
              <w:t xml:space="preserve"> </w:t>
            </w:r>
          </w:p>
        </w:tc>
        <w:tc>
          <w:tcPr>
            <w:tcW w:w="1333" w:type="dxa"/>
          </w:tcPr>
          <w:p w:rsidR="00D550CE" w:rsidRPr="00E938A0" w:rsidRDefault="00D550CE" w:rsidP="00F842E4">
            <w:r w:rsidRPr="00BD4375">
              <w:t>Pondere:</w:t>
            </w:r>
            <w:r w:rsidRPr="00E938A0">
              <w:t xml:space="preserve"> </w:t>
            </w:r>
            <w:r>
              <w:rPr>
                <w:bCs/>
              </w:rPr>
              <w:t>2</w:t>
            </w:r>
          </w:p>
        </w:tc>
        <w:tc>
          <w:tcPr>
            <w:tcW w:w="3969" w:type="dxa"/>
          </w:tcPr>
          <w:p w:rsidR="00D550CE" w:rsidRPr="00E938A0" w:rsidRDefault="00D550CE" w:rsidP="00F842E4">
            <w:r>
              <w:t>Au</w:t>
            </w:r>
            <w:r w:rsidR="00121840">
              <w:t>toevaluare conform criteriilor:</w:t>
            </w:r>
            <w:r>
              <w:t>-</w:t>
            </w:r>
            <w:r w:rsidR="00121840">
              <w:t>0,75</w:t>
            </w:r>
          </w:p>
        </w:tc>
        <w:tc>
          <w:tcPr>
            <w:tcW w:w="2268" w:type="dxa"/>
          </w:tcPr>
          <w:p w:rsidR="00D550CE" w:rsidRPr="00D25024" w:rsidRDefault="00121840" w:rsidP="00F842E4">
            <w:r>
              <w:t>Punctaj acordat:</w:t>
            </w:r>
            <w:r w:rsidR="00D550CE">
              <w:t>-</w:t>
            </w:r>
            <w:r>
              <w:t>1,5</w:t>
            </w:r>
          </w:p>
        </w:tc>
      </w:tr>
    </w:tbl>
    <w:p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r w:rsidR="00C84712">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21840" w:rsidRPr="006F20F8" w:rsidRDefault="00121840" w:rsidP="006F7C46">
            <w:pPr>
              <w:pStyle w:val="a4"/>
              <w:numPr>
                <w:ilvl w:val="0"/>
                <w:numId w:val="12"/>
              </w:numPr>
              <w:tabs>
                <w:tab w:val="clear" w:pos="709"/>
              </w:tabs>
              <w:ind w:left="375" w:hanging="284"/>
              <w:rPr>
                <w:iCs/>
                <w:color w:val="000000" w:themeColor="text1"/>
              </w:rPr>
            </w:pPr>
            <w:r w:rsidRPr="006F20F8">
              <w:rPr>
                <w:color w:val="000000" w:themeColor="text1"/>
              </w:rPr>
              <w:t>Rapoarte anuale  CM ;</w:t>
            </w:r>
            <w:r w:rsidRPr="006F20F8">
              <w:rPr>
                <w:b/>
                <w:color w:val="000000" w:themeColor="text1"/>
              </w:rPr>
              <w:t>(Anexa</w:t>
            </w:r>
          </w:p>
          <w:p w:rsidR="00121840" w:rsidRPr="00DF320F" w:rsidRDefault="00121840" w:rsidP="006F7C46">
            <w:pPr>
              <w:pStyle w:val="a4"/>
              <w:numPr>
                <w:ilvl w:val="0"/>
                <w:numId w:val="12"/>
              </w:numPr>
              <w:tabs>
                <w:tab w:val="clear" w:pos="709"/>
              </w:tabs>
              <w:ind w:left="375" w:hanging="284"/>
              <w:rPr>
                <w:iCs/>
                <w:color w:val="000000" w:themeColor="text1"/>
              </w:rPr>
            </w:pPr>
            <w:r w:rsidRPr="00DF320F">
              <w:rPr>
                <w:color w:val="000000" w:themeColor="text1"/>
              </w:rPr>
              <w:t>Notă informativă cu privire la evaluarile summative anuale ;</w:t>
            </w:r>
            <w:r w:rsidRPr="00DF320F">
              <w:rPr>
                <w:b/>
                <w:color w:val="000000" w:themeColor="text1"/>
              </w:rPr>
              <w:t>Anexa</w:t>
            </w:r>
          </w:p>
          <w:p w:rsidR="00F842E4" w:rsidRPr="006F20F8" w:rsidRDefault="00121840" w:rsidP="006F7C46">
            <w:pPr>
              <w:pStyle w:val="a4"/>
              <w:numPr>
                <w:ilvl w:val="0"/>
                <w:numId w:val="12"/>
              </w:numPr>
              <w:tabs>
                <w:tab w:val="clear" w:pos="709"/>
              </w:tabs>
              <w:ind w:left="375" w:hanging="284"/>
              <w:rPr>
                <w:iCs/>
                <w:color w:val="000000" w:themeColor="text1"/>
              </w:rPr>
            </w:pPr>
            <w:r w:rsidRPr="006F20F8">
              <w:rPr>
                <w:color w:val="000000" w:themeColor="text1"/>
              </w:rPr>
              <w:t>Notă informativă cu privire la examenele de absolvire pe trepte de școlaritate</w:t>
            </w:r>
            <w:r w:rsidRPr="006F20F8">
              <w:rPr>
                <w:b/>
                <w:color w:val="000000" w:themeColor="text1"/>
              </w:rPr>
              <w:t xml:space="preserve"> .(Anexa</w:t>
            </w:r>
            <w:r w:rsidR="00C84712" w:rsidRPr="006F20F8">
              <w:rPr>
                <w:b/>
                <w:color w:val="000000" w:themeColor="text1"/>
              </w:rPr>
              <w:t xml:space="preserve"> d.Lilia ,d.Aliona</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2D78C6" w:rsidRDefault="006807EA" w:rsidP="006F7C46">
            <w:pPr>
              <w:pStyle w:val="a4"/>
              <w:numPr>
                <w:ilvl w:val="0"/>
                <w:numId w:val="29"/>
              </w:numPr>
              <w:jc w:val="left"/>
              <w:rPr>
                <w:rFonts w:eastAsia="Times New Roman"/>
                <w:iCs/>
              </w:rPr>
            </w:pPr>
            <w:r>
              <w:t>Organizarea și desfășurarea evaluării rezultatelor învățării are loc în conformitate cu standardele și referențialul de evaluare aprobate, urmărindu-se progresul în dezvoltarea elevului.</w:t>
            </w:r>
          </w:p>
        </w:tc>
      </w:tr>
      <w:tr w:rsidR="00F842E4" w:rsidRPr="00E938A0" w:rsidTr="00C84712">
        <w:tc>
          <w:tcPr>
            <w:tcW w:w="2069" w:type="dxa"/>
          </w:tcPr>
          <w:p w:rsidR="00F842E4" w:rsidRPr="00BD4375" w:rsidRDefault="00F842E4" w:rsidP="00F842E4">
            <w:pPr>
              <w:jc w:val="left"/>
            </w:pPr>
            <w:r>
              <w:t>Pondere și punctaj acordat</w:t>
            </w:r>
            <w:r w:rsidRPr="00BD4375">
              <w:t xml:space="preserve"> </w:t>
            </w:r>
          </w:p>
        </w:tc>
        <w:tc>
          <w:tcPr>
            <w:tcW w:w="1333" w:type="dxa"/>
          </w:tcPr>
          <w:p w:rsidR="00F842E4" w:rsidRPr="00E938A0" w:rsidRDefault="00F842E4" w:rsidP="00F842E4">
            <w:r w:rsidRPr="00BD4375">
              <w:t>Pondere:</w:t>
            </w:r>
            <w:r w:rsidRPr="00E938A0">
              <w:t xml:space="preserve"> </w:t>
            </w:r>
            <w:r>
              <w:rPr>
                <w:bCs/>
              </w:rPr>
              <w:t>2</w:t>
            </w:r>
          </w:p>
        </w:tc>
        <w:tc>
          <w:tcPr>
            <w:tcW w:w="3969" w:type="dxa"/>
          </w:tcPr>
          <w:p w:rsidR="00F842E4" w:rsidRPr="00E938A0" w:rsidRDefault="00F842E4" w:rsidP="00F842E4">
            <w:r>
              <w:t>Au</w:t>
            </w:r>
            <w:r w:rsidR="00C84712">
              <w:t>toevaluare conform criteriilor:</w:t>
            </w:r>
            <w:r>
              <w:t>-</w:t>
            </w:r>
            <w:r w:rsidR="00C84712">
              <w:t>0,75</w:t>
            </w:r>
          </w:p>
        </w:tc>
        <w:tc>
          <w:tcPr>
            <w:tcW w:w="2268" w:type="dxa"/>
          </w:tcPr>
          <w:p w:rsidR="00F842E4" w:rsidRPr="00D25024" w:rsidRDefault="00C84712" w:rsidP="00F842E4">
            <w:r>
              <w:t>Punctaj acordat:</w:t>
            </w:r>
            <w:r w:rsidR="00F842E4">
              <w:t xml:space="preserve">- </w:t>
            </w:r>
            <w:r>
              <w:t>1,5</w:t>
            </w:r>
          </w:p>
        </w:tc>
      </w:tr>
    </w:tbl>
    <w:p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A6523E" w:rsidRPr="00E938A0" w:rsidTr="00DF435F">
        <w:tc>
          <w:tcPr>
            <w:tcW w:w="2069" w:type="dxa"/>
          </w:tcPr>
          <w:p w:rsidR="00A6523E" w:rsidRPr="00BD4375" w:rsidRDefault="00A6523E" w:rsidP="00F842E4">
            <w:pPr>
              <w:jc w:val="left"/>
            </w:pPr>
            <w:r w:rsidRPr="00BD4375">
              <w:t xml:space="preserve">Dovezi </w:t>
            </w:r>
          </w:p>
        </w:tc>
        <w:tc>
          <w:tcPr>
            <w:tcW w:w="7570" w:type="dxa"/>
            <w:gridSpan w:val="3"/>
          </w:tcPr>
          <w:p w:rsidR="00A6523E" w:rsidRPr="00C84712" w:rsidRDefault="00A6523E" w:rsidP="006F7C46">
            <w:pPr>
              <w:pStyle w:val="a4"/>
              <w:numPr>
                <w:ilvl w:val="0"/>
                <w:numId w:val="29"/>
              </w:numPr>
              <w:rPr>
                <w:iCs/>
              </w:rPr>
            </w:pPr>
            <w:r w:rsidRPr="007467A5">
              <w:t>Planul managerial, anul de studii</w:t>
            </w:r>
            <w:r w:rsidR="00C84712">
              <w:t xml:space="preserve"> (p.41-</w:t>
            </w:r>
            <w:r>
              <w:t xml:space="preserve"> </w:t>
            </w:r>
            <w:r w:rsidR="00C84712">
              <w:t>43)</w:t>
            </w:r>
            <w:r w:rsidRPr="007467A5">
              <w:t xml:space="preserve">2021-2022; </w:t>
            </w:r>
            <w:r w:rsidR="003F2216">
              <w:t>(Anexa 4.2.7.1)</w:t>
            </w:r>
          </w:p>
          <w:p w:rsidR="00C84712" w:rsidRPr="00C84712" w:rsidRDefault="00C84712" w:rsidP="006F7C46">
            <w:pPr>
              <w:pStyle w:val="a4"/>
              <w:numPr>
                <w:ilvl w:val="0"/>
                <w:numId w:val="29"/>
              </w:numPr>
              <w:rPr>
                <w:iCs/>
              </w:rPr>
            </w:pPr>
            <w:r>
              <w:t xml:space="preserve">Pagina instituției </w:t>
            </w:r>
            <w:hyperlink r:id="rId33" w:history="1">
              <w:r w:rsidRPr="00847C9A">
                <w:rPr>
                  <w:rStyle w:val="a3"/>
                </w:rPr>
                <w:t>https://www.facebook.com</w:t>
              </w:r>
            </w:hyperlink>
            <w:r>
              <w:t xml:space="preserve"> </w:t>
            </w:r>
          </w:p>
        </w:tc>
      </w:tr>
      <w:tr w:rsidR="00A6523E" w:rsidRPr="00E938A0" w:rsidTr="00DF435F">
        <w:tc>
          <w:tcPr>
            <w:tcW w:w="2069" w:type="dxa"/>
          </w:tcPr>
          <w:p w:rsidR="00A6523E" w:rsidRPr="00BD4375" w:rsidRDefault="00A6523E" w:rsidP="00F842E4">
            <w:pPr>
              <w:jc w:val="left"/>
            </w:pPr>
            <w:r w:rsidRPr="00BD4375">
              <w:t>Constatări</w:t>
            </w:r>
          </w:p>
        </w:tc>
        <w:tc>
          <w:tcPr>
            <w:tcW w:w="7570" w:type="dxa"/>
            <w:gridSpan w:val="3"/>
          </w:tcPr>
          <w:p w:rsidR="00A6523E" w:rsidRPr="002D78C6" w:rsidRDefault="00A6523E" w:rsidP="006F7C46">
            <w:pPr>
              <w:pStyle w:val="a4"/>
              <w:numPr>
                <w:ilvl w:val="0"/>
                <w:numId w:val="29"/>
              </w:numPr>
              <w:jc w:val="left"/>
              <w:rPr>
                <w:rFonts w:eastAsia="Times New Roman"/>
                <w:iCs/>
              </w:rPr>
            </w:pPr>
            <w:r>
              <w:t>Cadrele didactice desfăşoară activităţi extracurriculare în con</w:t>
            </w:r>
            <w:r w:rsidR="00C84712">
              <w:t>cordanţă cu misiunea şcolii</w:t>
            </w:r>
            <w:proofErr w:type="gramStart"/>
            <w:r w:rsidR="00C84712">
              <w:t xml:space="preserve">, </w:t>
            </w:r>
            <w:r>
              <w:t xml:space="preserve"> realizând</w:t>
            </w:r>
            <w:proofErr w:type="gramEnd"/>
            <w:r>
              <w:t xml:space="preserve"> proiecte dida</w:t>
            </w:r>
            <w:r w:rsidR="00C84712">
              <w:t>c</w:t>
            </w:r>
            <w:r>
              <w:t>tice, postări pe pagina instituției.</w:t>
            </w:r>
          </w:p>
        </w:tc>
      </w:tr>
      <w:tr w:rsidR="00A6523E" w:rsidRPr="00E938A0" w:rsidTr="00DF435F">
        <w:tc>
          <w:tcPr>
            <w:tcW w:w="2069" w:type="dxa"/>
          </w:tcPr>
          <w:p w:rsidR="00A6523E" w:rsidRPr="00BD4375" w:rsidRDefault="00A6523E" w:rsidP="00F842E4">
            <w:pPr>
              <w:jc w:val="left"/>
            </w:pPr>
            <w:r>
              <w:t>Pondere și punctaj acordat</w:t>
            </w:r>
            <w:r w:rsidRPr="00BD4375">
              <w:t xml:space="preserve"> </w:t>
            </w:r>
          </w:p>
        </w:tc>
        <w:tc>
          <w:tcPr>
            <w:tcW w:w="1475" w:type="dxa"/>
          </w:tcPr>
          <w:p w:rsidR="00A6523E" w:rsidRPr="00E938A0" w:rsidRDefault="00A6523E" w:rsidP="00F842E4">
            <w:r w:rsidRPr="00BD4375">
              <w:t>Pondere:</w:t>
            </w:r>
            <w:r w:rsidRPr="00E938A0">
              <w:t xml:space="preserve"> </w:t>
            </w:r>
            <w:r>
              <w:rPr>
                <w:bCs/>
              </w:rPr>
              <w:t>2</w:t>
            </w:r>
          </w:p>
        </w:tc>
        <w:tc>
          <w:tcPr>
            <w:tcW w:w="3827" w:type="dxa"/>
          </w:tcPr>
          <w:p w:rsidR="00A6523E" w:rsidRPr="00E938A0" w:rsidRDefault="00A6523E" w:rsidP="00F842E4">
            <w:r>
              <w:t>Au</w:t>
            </w:r>
            <w:r w:rsidR="00C84712">
              <w:t>toevaluare conform criteriilor:</w:t>
            </w:r>
            <w:r>
              <w:t>-</w:t>
            </w:r>
            <w:r w:rsidR="00C84712">
              <w:t>1</w:t>
            </w:r>
          </w:p>
        </w:tc>
        <w:tc>
          <w:tcPr>
            <w:tcW w:w="2268" w:type="dxa"/>
          </w:tcPr>
          <w:p w:rsidR="00A6523E" w:rsidRPr="00D25024" w:rsidRDefault="00A6523E" w:rsidP="00F842E4">
            <w:r>
              <w:t xml:space="preserve">Punctaj acordat: - </w:t>
            </w:r>
            <w:r w:rsidR="00C84712">
              <w:t>2</w:t>
            </w:r>
          </w:p>
        </w:tc>
      </w:tr>
    </w:tbl>
    <w:p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w:t>
      </w:r>
      <w:proofErr w:type="gramStart"/>
      <w:r w:rsidRPr="00D25024">
        <w:rPr>
          <w:lang w:val="en-US"/>
        </w:rPr>
        <w:t>a</w:t>
      </w:r>
      <w:proofErr w:type="gramEnd"/>
      <w:r w:rsidRPr="00D25024">
        <w:rPr>
          <w:lang w:val="en-US"/>
        </w:rPr>
        <w:t xml:space="preserve">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6523E" w:rsidRPr="00E938A0" w:rsidTr="00DF435F">
        <w:tc>
          <w:tcPr>
            <w:tcW w:w="2069" w:type="dxa"/>
          </w:tcPr>
          <w:p w:rsidR="00A6523E" w:rsidRPr="00BD4375" w:rsidRDefault="00A6523E" w:rsidP="00F842E4">
            <w:pPr>
              <w:jc w:val="left"/>
            </w:pPr>
            <w:r w:rsidRPr="00BD4375">
              <w:t xml:space="preserve">Dovezi </w:t>
            </w:r>
          </w:p>
        </w:tc>
        <w:tc>
          <w:tcPr>
            <w:tcW w:w="7570" w:type="dxa"/>
            <w:gridSpan w:val="3"/>
          </w:tcPr>
          <w:p w:rsidR="00213B29" w:rsidRPr="00DA5729" w:rsidRDefault="00213B29" w:rsidP="006F7C46">
            <w:pPr>
              <w:pStyle w:val="a4"/>
              <w:numPr>
                <w:ilvl w:val="0"/>
                <w:numId w:val="12"/>
              </w:numPr>
              <w:tabs>
                <w:tab w:val="clear" w:pos="709"/>
                <w:tab w:val="left" w:pos="375"/>
              </w:tabs>
              <w:ind w:hanging="720"/>
              <w:rPr>
                <w:iCs/>
                <w:color w:val="000000" w:themeColor="text1"/>
              </w:rPr>
            </w:pPr>
            <w:r w:rsidRPr="00DA5729">
              <w:rPr>
                <w:iCs/>
                <w:color w:val="000000" w:themeColor="text1"/>
              </w:rPr>
              <w:t>Activități de consiliere</w:t>
            </w:r>
            <w:r w:rsidR="00600603" w:rsidRPr="00DA5729">
              <w:rPr>
                <w:iCs/>
                <w:color w:val="000000" w:themeColor="text1"/>
              </w:rPr>
              <w:t xml:space="preserve"> în pregătirea temelor pentru acasă.</w:t>
            </w:r>
            <w:r w:rsidRPr="00DA5729">
              <w:rPr>
                <w:iCs/>
                <w:color w:val="000000" w:themeColor="text1"/>
              </w:rPr>
              <w:t>;</w:t>
            </w:r>
          </w:p>
          <w:p w:rsidR="00A6523E" w:rsidRPr="00DA5729" w:rsidRDefault="00600603" w:rsidP="00020452">
            <w:pPr>
              <w:pStyle w:val="a4"/>
              <w:numPr>
                <w:ilvl w:val="0"/>
                <w:numId w:val="12"/>
              </w:numPr>
              <w:tabs>
                <w:tab w:val="clear" w:pos="709"/>
                <w:tab w:val="left" w:pos="375"/>
              </w:tabs>
              <w:ind w:hanging="720"/>
              <w:rPr>
                <w:iCs/>
                <w:color w:val="000000" w:themeColor="text1"/>
              </w:rPr>
            </w:pPr>
            <w:r w:rsidRPr="00DA5729">
              <w:rPr>
                <w:iCs/>
                <w:color w:val="000000" w:themeColor="text1"/>
              </w:rPr>
              <w:t>Asistență logopedică (la necesitate )</w:t>
            </w:r>
            <w:r w:rsidR="00DA5729" w:rsidRPr="00DA5729">
              <w:rPr>
                <w:iCs/>
                <w:color w:val="000000" w:themeColor="text1"/>
              </w:rPr>
              <w:t>(Anexa 4.2.8.1)</w:t>
            </w:r>
          </w:p>
        </w:tc>
      </w:tr>
      <w:tr w:rsidR="00A6523E" w:rsidRPr="00E938A0" w:rsidTr="00DF435F">
        <w:tc>
          <w:tcPr>
            <w:tcW w:w="2069" w:type="dxa"/>
          </w:tcPr>
          <w:p w:rsidR="00A6523E" w:rsidRPr="00BD4375" w:rsidRDefault="00A6523E" w:rsidP="00F842E4">
            <w:pPr>
              <w:jc w:val="left"/>
            </w:pPr>
            <w:r w:rsidRPr="00BD4375">
              <w:t>Constatări</w:t>
            </w:r>
          </w:p>
        </w:tc>
        <w:tc>
          <w:tcPr>
            <w:tcW w:w="7570" w:type="dxa"/>
            <w:gridSpan w:val="3"/>
          </w:tcPr>
          <w:p w:rsidR="00A6523E" w:rsidRPr="002D78C6" w:rsidRDefault="006807EA" w:rsidP="006F7C46">
            <w:pPr>
              <w:pStyle w:val="a4"/>
              <w:numPr>
                <w:ilvl w:val="0"/>
                <w:numId w:val="29"/>
              </w:numPr>
              <w:jc w:val="left"/>
              <w:rPr>
                <w:rFonts w:eastAsia="Times New Roman"/>
                <w:iCs/>
              </w:rPr>
            </w:pPr>
            <w:r>
              <w:t xml:space="preserve">Instituția organizează și desfășoară pe parcursul întregului an activități extracurriculare în concordanță cu misiunea școlii, cu obiectivele din curriculum și din documentele de planificare, în care sunt implicați toți elevii întru </w:t>
            </w:r>
            <w:proofErr w:type="gramStart"/>
            <w:r>
              <w:t>a</w:t>
            </w:r>
            <w:proofErr w:type="gramEnd"/>
            <w:r>
              <w:t xml:space="preserve"> </w:t>
            </w:r>
            <w:r w:rsidR="00A6523E">
              <w:t>obţine performanțe conform Standardelor și Referenţialului de evaluare</w:t>
            </w:r>
            <w:r>
              <w:t>.</w:t>
            </w:r>
            <w:r w:rsidR="00A6523E">
              <w:t xml:space="preserve"> </w:t>
            </w:r>
          </w:p>
        </w:tc>
      </w:tr>
      <w:tr w:rsidR="00A6523E" w:rsidRPr="00E938A0" w:rsidTr="00213B29">
        <w:tc>
          <w:tcPr>
            <w:tcW w:w="2069" w:type="dxa"/>
          </w:tcPr>
          <w:p w:rsidR="00A6523E" w:rsidRPr="00BD4375" w:rsidRDefault="00A6523E" w:rsidP="00F842E4">
            <w:pPr>
              <w:jc w:val="left"/>
            </w:pPr>
            <w:r>
              <w:t>Pondere și punctaj acordat</w:t>
            </w:r>
            <w:r w:rsidRPr="00BD4375">
              <w:t xml:space="preserve"> </w:t>
            </w:r>
          </w:p>
        </w:tc>
        <w:tc>
          <w:tcPr>
            <w:tcW w:w="1333" w:type="dxa"/>
          </w:tcPr>
          <w:p w:rsidR="00A6523E" w:rsidRPr="00E938A0" w:rsidRDefault="00A6523E" w:rsidP="00F842E4">
            <w:r w:rsidRPr="00BD4375">
              <w:t>Pondere:</w:t>
            </w:r>
            <w:r w:rsidRPr="00E938A0">
              <w:t xml:space="preserve"> </w:t>
            </w:r>
            <w:r>
              <w:rPr>
                <w:bCs/>
              </w:rPr>
              <w:t>2</w:t>
            </w:r>
          </w:p>
        </w:tc>
        <w:tc>
          <w:tcPr>
            <w:tcW w:w="3969" w:type="dxa"/>
          </w:tcPr>
          <w:p w:rsidR="00A6523E" w:rsidRPr="00E938A0" w:rsidRDefault="00A6523E" w:rsidP="00F842E4">
            <w:r>
              <w:t>Au</w:t>
            </w:r>
            <w:r w:rsidR="00213B29">
              <w:t>toevaluare conform criteriilor:</w:t>
            </w:r>
            <w:r>
              <w:t>-</w:t>
            </w:r>
            <w:r w:rsidR="00213B29">
              <w:t>0,75</w:t>
            </w:r>
          </w:p>
        </w:tc>
        <w:tc>
          <w:tcPr>
            <w:tcW w:w="2268" w:type="dxa"/>
          </w:tcPr>
          <w:p w:rsidR="00A6523E" w:rsidRPr="00D25024" w:rsidRDefault="00213B29" w:rsidP="00F842E4">
            <w:r>
              <w:t>Punctaj acordat:</w:t>
            </w:r>
            <w:r w:rsidR="00A6523E">
              <w:t xml:space="preserve">- </w:t>
            </w:r>
            <w:r>
              <w:t>1,5</w:t>
            </w:r>
          </w:p>
        </w:tc>
      </w:tr>
      <w:tr w:rsidR="00A6523E" w:rsidRPr="00E938A0" w:rsidTr="00DF435F">
        <w:tc>
          <w:tcPr>
            <w:tcW w:w="7371" w:type="dxa"/>
            <w:gridSpan w:val="3"/>
          </w:tcPr>
          <w:p w:rsidR="00A6523E" w:rsidRPr="00415CB2" w:rsidRDefault="00A6523E" w:rsidP="00F842E4">
            <w:pPr>
              <w:rPr>
                <w:b/>
                <w:bCs/>
              </w:rPr>
            </w:pPr>
            <w:r w:rsidRPr="00415CB2">
              <w:rPr>
                <w:b/>
                <w:bCs/>
              </w:rPr>
              <w:t>Total standard</w:t>
            </w:r>
          </w:p>
        </w:tc>
        <w:tc>
          <w:tcPr>
            <w:tcW w:w="2268" w:type="dxa"/>
          </w:tcPr>
          <w:p w:rsidR="00A6523E" w:rsidRPr="00415CB2" w:rsidRDefault="00600603" w:rsidP="00F842E4">
            <w:pPr>
              <w:rPr>
                <w:b/>
                <w:bCs/>
              </w:rPr>
            </w:pPr>
            <w:r>
              <w:rPr>
                <w:b/>
                <w:bCs/>
              </w:rPr>
              <w:t>10</w:t>
            </w:r>
          </w:p>
        </w:tc>
      </w:tr>
    </w:tbl>
    <w:p w:rsidR="00D25024" w:rsidRPr="00D25024" w:rsidRDefault="00D25024" w:rsidP="00A6523E">
      <w:pPr>
        <w:pStyle w:val="2"/>
        <w:jc w:val="left"/>
        <w:rPr>
          <w:lang w:val="en-US"/>
        </w:rPr>
      </w:pPr>
      <w:bookmarkStart w:id="34" w:name="_Toc46741877"/>
      <w:bookmarkStart w:id="35" w:name="_Toc48389095"/>
      <w:r w:rsidRPr="00D25024">
        <w:rPr>
          <w:lang w:val="en-US"/>
        </w:rPr>
        <w:t>Standard 4.3. Toți copiii demonstrează angajament și implicare eficientă în procesul educațional</w:t>
      </w:r>
      <w:bookmarkEnd w:id="34"/>
      <w:bookmarkEnd w:id="35"/>
    </w:p>
    <w:p w:rsidR="00D25024" w:rsidRPr="00D25024" w:rsidRDefault="00D25024" w:rsidP="00D25024">
      <w:pPr>
        <w:rPr>
          <w:b/>
          <w:bCs/>
          <w:lang w:val="en-US"/>
        </w:rPr>
      </w:pPr>
      <w:r w:rsidRPr="00D25024">
        <w:rPr>
          <w:b/>
          <w:bCs/>
          <w:lang w:val="en-US"/>
        </w:rPr>
        <w:t>Domeniu: Management</w:t>
      </w:r>
    </w:p>
    <w:p w:rsidR="00D25024" w:rsidRPr="00D25024" w:rsidRDefault="00D25024" w:rsidP="00A6523E">
      <w:pPr>
        <w:jc w:val="left"/>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r w:rsidR="00A47418">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6523E" w:rsidRPr="00E938A0" w:rsidTr="00DF435F">
        <w:tc>
          <w:tcPr>
            <w:tcW w:w="2069" w:type="dxa"/>
          </w:tcPr>
          <w:p w:rsidR="00A6523E" w:rsidRPr="00BD4375" w:rsidRDefault="00A6523E" w:rsidP="00F842E4">
            <w:pPr>
              <w:jc w:val="left"/>
            </w:pPr>
            <w:r w:rsidRPr="00BD4375">
              <w:t xml:space="preserve">Dovezi </w:t>
            </w:r>
          </w:p>
        </w:tc>
        <w:tc>
          <w:tcPr>
            <w:tcW w:w="7570" w:type="dxa"/>
            <w:gridSpan w:val="3"/>
          </w:tcPr>
          <w:p w:rsidR="00A6523E" w:rsidRDefault="00A47418" w:rsidP="006F7C46">
            <w:pPr>
              <w:pStyle w:val="a4"/>
              <w:numPr>
                <w:ilvl w:val="0"/>
                <w:numId w:val="29"/>
              </w:numPr>
              <w:rPr>
                <w:iCs/>
              </w:rPr>
            </w:pPr>
            <w:r>
              <w:rPr>
                <w:iCs/>
              </w:rPr>
              <w:t>Săli de clase dotate cu echipament tehnic corespunzător necesităților;</w:t>
            </w:r>
          </w:p>
          <w:p w:rsidR="00A47418" w:rsidRPr="00A47418" w:rsidRDefault="00A47418" w:rsidP="006F7C46">
            <w:pPr>
              <w:pStyle w:val="a4"/>
              <w:numPr>
                <w:ilvl w:val="0"/>
                <w:numId w:val="29"/>
              </w:numPr>
              <w:rPr>
                <w:iCs/>
                <w:szCs w:val="24"/>
              </w:rPr>
            </w:pPr>
            <w:r w:rsidRPr="00A47418">
              <w:rPr>
                <w:szCs w:val="24"/>
              </w:rPr>
              <w:t xml:space="preserve">Sala de calculatoare reparată capital, conform cerințelor actuale, dotată cu </w:t>
            </w:r>
            <w:r>
              <w:rPr>
                <w:szCs w:val="24"/>
              </w:rPr>
              <w:t xml:space="preserve"> 10 calculatoare </w:t>
            </w:r>
            <w:r w:rsidRPr="00A47418">
              <w:rPr>
                <w:szCs w:val="24"/>
              </w:rPr>
              <w:t xml:space="preserve"> conectate la rețeaua de internet prin</w:t>
            </w:r>
            <w:r>
              <w:rPr>
                <w:szCs w:val="24"/>
              </w:rPr>
              <w:t xml:space="preserve"> fibră optică;</w:t>
            </w:r>
            <w:r w:rsidRPr="00A47418">
              <w:rPr>
                <w:szCs w:val="24"/>
              </w:rPr>
              <w:t xml:space="preserve"> </w:t>
            </w:r>
          </w:p>
          <w:p w:rsidR="00A47418" w:rsidRPr="00A47418" w:rsidRDefault="00A47418" w:rsidP="006F7C46">
            <w:pPr>
              <w:pStyle w:val="a4"/>
              <w:numPr>
                <w:ilvl w:val="0"/>
                <w:numId w:val="29"/>
              </w:numPr>
              <w:rPr>
                <w:iCs/>
                <w:szCs w:val="24"/>
              </w:rPr>
            </w:pPr>
            <w:r>
              <w:rPr>
                <w:szCs w:val="24"/>
              </w:rPr>
              <w:t>Sala de gimnastică dotată cu echipament sportiv;</w:t>
            </w:r>
          </w:p>
          <w:p w:rsidR="00A47418" w:rsidRPr="00A47418" w:rsidRDefault="00A47418" w:rsidP="006F7C46">
            <w:pPr>
              <w:pStyle w:val="a4"/>
              <w:numPr>
                <w:ilvl w:val="0"/>
                <w:numId w:val="29"/>
              </w:numPr>
              <w:rPr>
                <w:iCs/>
                <w:szCs w:val="24"/>
              </w:rPr>
            </w:pPr>
            <w:r w:rsidRPr="00A47418">
              <w:rPr>
                <w:szCs w:val="24"/>
              </w:rPr>
              <w:lastRenderedPageBreak/>
              <w:t>Biblioteca este dotată cu mobilier modern, tehni</w:t>
            </w:r>
            <w:r>
              <w:rPr>
                <w:szCs w:val="24"/>
              </w:rPr>
              <w:t>că de calcul și sală de lectură;</w:t>
            </w:r>
          </w:p>
          <w:p w:rsidR="00A6523E" w:rsidRDefault="00A47418" w:rsidP="006F7C46">
            <w:pPr>
              <w:pStyle w:val="a4"/>
              <w:numPr>
                <w:ilvl w:val="0"/>
                <w:numId w:val="29"/>
              </w:numPr>
              <w:rPr>
                <w:iCs/>
                <w:szCs w:val="24"/>
              </w:rPr>
            </w:pPr>
            <w:r>
              <w:rPr>
                <w:iCs/>
                <w:szCs w:val="24"/>
              </w:rPr>
              <w:t>Teren sportiv amenajat,dotat conform cerințelor;</w:t>
            </w:r>
          </w:p>
          <w:p w:rsidR="00825E4E" w:rsidRDefault="00825E4E" w:rsidP="006F7C46">
            <w:pPr>
              <w:pStyle w:val="a4"/>
              <w:numPr>
                <w:ilvl w:val="0"/>
                <w:numId w:val="29"/>
              </w:numPr>
              <w:rPr>
                <w:iCs/>
                <w:szCs w:val="24"/>
              </w:rPr>
            </w:pPr>
            <w:r>
              <w:rPr>
                <w:iCs/>
                <w:szCs w:val="24"/>
              </w:rPr>
              <w:t>Reparația a două tavane</w:t>
            </w:r>
          </w:p>
          <w:p w:rsidR="00825E4E" w:rsidRDefault="00825E4E" w:rsidP="006F7C46">
            <w:pPr>
              <w:pStyle w:val="a4"/>
              <w:numPr>
                <w:ilvl w:val="0"/>
                <w:numId w:val="29"/>
              </w:numPr>
              <w:rPr>
                <w:iCs/>
                <w:szCs w:val="24"/>
              </w:rPr>
            </w:pPr>
            <w:r>
              <w:rPr>
                <w:iCs/>
                <w:szCs w:val="24"/>
              </w:rPr>
              <w:t>Reparația pardoselei într-o sală de clasă</w:t>
            </w:r>
          </w:p>
          <w:p w:rsidR="00825E4E" w:rsidRPr="00A47418" w:rsidRDefault="00825E4E" w:rsidP="006F7C46">
            <w:pPr>
              <w:pStyle w:val="a4"/>
              <w:numPr>
                <w:ilvl w:val="0"/>
                <w:numId w:val="29"/>
              </w:numPr>
              <w:rPr>
                <w:iCs/>
                <w:szCs w:val="24"/>
              </w:rPr>
            </w:pPr>
            <w:r>
              <w:rPr>
                <w:iCs/>
                <w:szCs w:val="24"/>
              </w:rPr>
              <w:t>Construcția unui bloc sanitar interior</w:t>
            </w:r>
          </w:p>
        </w:tc>
      </w:tr>
      <w:tr w:rsidR="00A6523E" w:rsidRPr="00E938A0" w:rsidTr="00DF435F">
        <w:tc>
          <w:tcPr>
            <w:tcW w:w="2069" w:type="dxa"/>
          </w:tcPr>
          <w:p w:rsidR="00A6523E" w:rsidRPr="00BD4375" w:rsidRDefault="00A6523E" w:rsidP="00F842E4">
            <w:pPr>
              <w:jc w:val="left"/>
            </w:pPr>
            <w:r w:rsidRPr="00BD4375">
              <w:lastRenderedPageBreak/>
              <w:t>Constatări</w:t>
            </w:r>
          </w:p>
        </w:tc>
        <w:tc>
          <w:tcPr>
            <w:tcW w:w="7570" w:type="dxa"/>
            <w:gridSpan w:val="3"/>
          </w:tcPr>
          <w:p w:rsidR="00A6523E" w:rsidRPr="002D78C6" w:rsidRDefault="00A6523E" w:rsidP="006F7C46">
            <w:pPr>
              <w:pStyle w:val="a4"/>
              <w:numPr>
                <w:ilvl w:val="0"/>
                <w:numId w:val="29"/>
              </w:numPr>
              <w:rPr>
                <w:rFonts w:eastAsia="Times New Roman"/>
                <w:iCs/>
              </w:rPr>
            </w:pPr>
            <w:r>
              <w:t>Accesul la resursele educaţionale este garantat prin utilzarea spaţiilor exis</w:t>
            </w:r>
            <w:r w:rsidR="00A47418">
              <w:t>tente (bibliotecă, sală de gimnastică</w:t>
            </w:r>
            <w:r>
              <w:t>, teren sportiv, sala de informatică etc.) dotate corespunzător</w:t>
            </w:r>
          </w:p>
        </w:tc>
      </w:tr>
      <w:tr w:rsidR="00A6523E" w:rsidRPr="00E938A0" w:rsidTr="00A47418">
        <w:tc>
          <w:tcPr>
            <w:tcW w:w="2069" w:type="dxa"/>
          </w:tcPr>
          <w:p w:rsidR="00A6523E" w:rsidRPr="00BD4375" w:rsidRDefault="00A6523E" w:rsidP="00F842E4">
            <w:pPr>
              <w:jc w:val="left"/>
            </w:pPr>
            <w:r>
              <w:t>Pondere și punctaj acordat</w:t>
            </w:r>
            <w:r w:rsidRPr="00BD4375">
              <w:t xml:space="preserve"> </w:t>
            </w:r>
          </w:p>
        </w:tc>
        <w:tc>
          <w:tcPr>
            <w:tcW w:w="1333" w:type="dxa"/>
          </w:tcPr>
          <w:p w:rsidR="00A6523E" w:rsidRPr="00E938A0" w:rsidRDefault="00A6523E" w:rsidP="00F842E4">
            <w:r w:rsidRPr="00BD4375">
              <w:t>Pondere:</w:t>
            </w:r>
            <w:r w:rsidRPr="00E938A0">
              <w:t xml:space="preserve"> </w:t>
            </w:r>
            <w:r>
              <w:rPr>
                <w:bCs/>
              </w:rPr>
              <w:t>2</w:t>
            </w:r>
          </w:p>
        </w:tc>
        <w:tc>
          <w:tcPr>
            <w:tcW w:w="3969" w:type="dxa"/>
          </w:tcPr>
          <w:p w:rsidR="00A6523E" w:rsidRPr="00E938A0" w:rsidRDefault="00A6523E" w:rsidP="00F842E4">
            <w:r>
              <w:t>Au</w:t>
            </w:r>
            <w:r w:rsidR="00A47418">
              <w:t>toevaluare conform criteriilor:</w:t>
            </w:r>
            <w:r>
              <w:t>-</w:t>
            </w:r>
            <w:r w:rsidR="00A47418">
              <w:t>0,75</w:t>
            </w:r>
          </w:p>
        </w:tc>
        <w:tc>
          <w:tcPr>
            <w:tcW w:w="2268" w:type="dxa"/>
          </w:tcPr>
          <w:p w:rsidR="00A6523E" w:rsidRPr="00D25024" w:rsidRDefault="00A47418" w:rsidP="00F842E4">
            <w:r>
              <w:t>Punctaj acordat:</w:t>
            </w:r>
            <w:r w:rsidR="00A6523E">
              <w:t xml:space="preserve">- </w:t>
            </w:r>
            <w:r>
              <w:t>1,5</w:t>
            </w:r>
          </w:p>
        </w:tc>
      </w:tr>
    </w:tbl>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83FD9">
      <w:pPr>
        <w:jc w:val="left"/>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r w:rsidR="00A47418">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6523E" w:rsidRPr="00E938A0" w:rsidTr="00DF435F">
        <w:tc>
          <w:tcPr>
            <w:tcW w:w="2069" w:type="dxa"/>
          </w:tcPr>
          <w:p w:rsidR="00A6523E" w:rsidRPr="00BD4375" w:rsidRDefault="00A6523E" w:rsidP="00F842E4">
            <w:pPr>
              <w:jc w:val="left"/>
            </w:pPr>
            <w:r w:rsidRPr="00BD4375">
              <w:t xml:space="preserve">Dovezi </w:t>
            </w:r>
          </w:p>
        </w:tc>
        <w:tc>
          <w:tcPr>
            <w:tcW w:w="7570" w:type="dxa"/>
            <w:gridSpan w:val="3"/>
          </w:tcPr>
          <w:p w:rsidR="004831D5" w:rsidRPr="006F20F8" w:rsidRDefault="004831D5" w:rsidP="006F7C46">
            <w:pPr>
              <w:pStyle w:val="a4"/>
              <w:numPr>
                <w:ilvl w:val="0"/>
                <w:numId w:val="12"/>
              </w:numPr>
              <w:tabs>
                <w:tab w:val="left" w:pos="375"/>
              </w:tabs>
              <w:ind w:hanging="629"/>
              <w:jc w:val="left"/>
              <w:rPr>
                <w:iCs/>
                <w:color w:val="000000" w:themeColor="text1"/>
                <w:szCs w:val="24"/>
              </w:rPr>
            </w:pPr>
            <w:r w:rsidRPr="006F20F8">
              <w:rPr>
                <w:iCs/>
                <w:color w:val="000000" w:themeColor="text1"/>
              </w:rPr>
              <w:t xml:space="preserve">  </w:t>
            </w:r>
            <w:r w:rsidRPr="006F20F8">
              <w:rPr>
                <w:color w:val="000000" w:themeColor="text1"/>
                <w:szCs w:val="24"/>
              </w:rPr>
              <w:t xml:space="preserve">Rezultatele elevilor obținute la examenele de absolvire a gimnaziului; </w:t>
            </w:r>
          </w:p>
          <w:p w:rsidR="004831D5" w:rsidRPr="006F20F8" w:rsidRDefault="004831D5" w:rsidP="006F7C46">
            <w:pPr>
              <w:pStyle w:val="a4"/>
              <w:numPr>
                <w:ilvl w:val="0"/>
                <w:numId w:val="12"/>
              </w:numPr>
              <w:tabs>
                <w:tab w:val="left" w:pos="375"/>
              </w:tabs>
              <w:ind w:hanging="629"/>
              <w:jc w:val="left"/>
              <w:rPr>
                <w:iCs/>
                <w:color w:val="000000" w:themeColor="text1"/>
                <w:szCs w:val="24"/>
              </w:rPr>
            </w:pPr>
            <w:r w:rsidRPr="006F20F8">
              <w:rPr>
                <w:iCs/>
                <w:color w:val="000000" w:themeColor="text1"/>
                <w:szCs w:val="24"/>
              </w:rPr>
              <w:t xml:space="preserve">  </w:t>
            </w:r>
            <w:r w:rsidRPr="006F20F8">
              <w:rPr>
                <w:color w:val="000000" w:themeColor="text1"/>
                <w:szCs w:val="24"/>
              </w:rPr>
              <w:t>Registru participanților la olimpiadele școlare</w:t>
            </w:r>
            <w:r w:rsidRPr="006F20F8">
              <w:rPr>
                <w:b/>
                <w:bCs/>
                <w:color w:val="000000" w:themeColor="text1"/>
                <w:szCs w:val="24"/>
              </w:rPr>
              <w:t xml:space="preserve">; </w:t>
            </w:r>
          </w:p>
          <w:p w:rsidR="00AD4140" w:rsidRPr="006F20F8" w:rsidRDefault="004831D5" w:rsidP="006F7C46">
            <w:pPr>
              <w:pStyle w:val="a4"/>
              <w:numPr>
                <w:ilvl w:val="0"/>
                <w:numId w:val="12"/>
              </w:numPr>
              <w:tabs>
                <w:tab w:val="left" w:pos="375"/>
              </w:tabs>
              <w:ind w:hanging="629"/>
              <w:jc w:val="left"/>
              <w:rPr>
                <w:iCs/>
                <w:color w:val="000000" w:themeColor="text1"/>
                <w:szCs w:val="24"/>
              </w:rPr>
            </w:pPr>
            <w:r w:rsidRPr="006F20F8">
              <w:rPr>
                <w:iCs/>
                <w:color w:val="000000" w:themeColor="text1"/>
                <w:szCs w:val="24"/>
              </w:rPr>
              <w:t xml:space="preserve"> </w:t>
            </w:r>
            <w:r w:rsidR="00A6523E" w:rsidRPr="006F20F8">
              <w:rPr>
                <w:color w:val="000000" w:themeColor="text1"/>
              </w:rPr>
              <w:t xml:space="preserve">Cartea de onoare a instituției unde </w:t>
            </w:r>
            <w:r w:rsidR="00AD4140" w:rsidRPr="006F20F8">
              <w:rPr>
                <w:color w:val="000000" w:themeColor="text1"/>
              </w:rPr>
              <w:t>s</w:t>
            </w:r>
            <w:r w:rsidR="00A6523E" w:rsidRPr="006F20F8">
              <w:rPr>
                <w:color w:val="000000" w:themeColor="text1"/>
              </w:rPr>
              <w:t xml:space="preserve">unt incluse  </w:t>
            </w:r>
            <w:r w:rsidR="00A47418" w:rsidRPr="006F20F8">
              <w:rPr>
                <w:color w:val="000000" w:themeColor="text1"/>
              </w:rPr>
              <w:t>rezultatele ob</w:t>
            </w:r>
            <w:r w:rsidR="00AD4140" w:rsidRPr="006F20F8">
              <w:rPr>
                <w:color w:val="000000" w:themeColor="text1"/>
              </w:rPr>
              <w:t xml:space="preserve">ținute la </w:t>
            </w:r>
            <w:r w:rsidR="00A6523E" w:rsidRPr="006F20F8">
              <w:rPr>
                <w:color w:val="000000" w:themeColor="text1"/>
              </w:rPr>
              <w:t>olimpiade/concursuri școlare</w:t>
            </w:r>
            <w:r w:rsidR="00AD4140" w:rsidRPr="006F20F8">
              <w:rPr>
                <w:color w:val="000000" w:themeColor="text1"/>
              </w:rPr>
              <w:t>;</w:t>
            </w:r>
          </w:p>
          <w:p w:rsidR="00A6523E" w:rsidRPr="00AD4140" w:rsidRDefault="00A6523E" w:rsidP="006F7C46">
            <w:pPr>
              <w:pStyle w:val="a4"/>
              <w:numPr>
                <w:ilvl w:val="0"/>
                <w:numId w:val="12"/>
              </w:numPr>
              <w:tabs>
                <w:tab w:val="clear" w:pos="709"/>
                <w:tab w:val="left" w:pos="375"/>
              </w:tabs>
              <w:ind w:hanging="629"/>
              <w:jc w:val="left"/>
              <w:rPr>
                <w:iCs/>
              </w:rPr>
            </w:pPr>
            <w:r w:rsidRPr="007467A5">
              <w:t>Bazele de date SIME</w:t>
            </w:r>
            <w:r w:rsidR="00AD4140">
              <w:t xml:space="preserve"> /  SIPAS; ( Anexa 4.3.2.</w:t>
            </w:r>
            <w:r w:rsidRPr="007467A5">
              <w:t>1)</w:t>
            </w:r>
            <w:r w:rsidR="00AD4140">
              <w:t xml:space="preserve">, </w:t>
            </w:r>
            <w:r w:rsidRPr="007467A5">
              <w:t>(</w:t>
            </w:r>
            <w:r w:rsidR="00AD4140">
              <w:t>Anexa 4.3.2.</w:t>
            </w:r>
            <w:r>
              <w:t>2)</w:t>
            </w:r>
          </w:p>
        </w:tc>
      </w:tr>
      <w:tr w:rsidR="00A6523E" w:rsidRPr="00E938A0" w:rsidTr="00DF435F">
        <w:tc>
          <w:tcPr>
            <w:tcW w:w="2069" w:type="dxa"/>
          </w:tcPr>
          <w:p w:rsidR="00A6523E" w:rsidRPr="00BD4375" w:rsidRDefault="00A6523E" w:rsidP="00F842E4">
            <w:pPr>
              <w:jc w:val="left"/>
            </w:pPr>
            <w:r w:rsidRPr="00BD4375">
              <w:t>Constatări</w:t>
            </w:r>
          </w:p>
        </w:tc>
        <w:tc>
          <w:tcPr>
            <w:tcW w:w="7570" w:type="dxa"/>
            <w:gridSpan w:val="3"/>
          </w:tcPr>
          <w:p w:rsidR="00A6523E" w:rsidRPr="00AD4140" w:rsidRDefault="00AD4140" w:rsidP="006F7C46">
            <w:pPr>
              <w:pStyle w:val="a4"/>
              <w:numPr>
                <w:ilvl w:val="0"/>
                <w:numId w:val="13"/>
              </w:numPr>
              <w:tabs>
                <w:tab w:val="clear" w:pos="709"/>
                <w:tab w:val="left" w:pos="375"/>
              </w:tabs>
              <w:ind w:left="375" w:hanging="284"/>
              <w:jc w:val="left"/>
              <w:rPr>
                <w:rFonts w:eastAsia="Times New Roman"/>
                <w:iCs/>
              </w:rPr>
            </w:pPr>
            <w:r>
              <w:t>T</w:t>
            </w:r>
            <w:r w:rsidR="00A6523E">
              <w:t>oate rezultatele academice ale elevilor</w:t>
            </w:r>
            <w:proofErr w:type="gramStart"/>
            <w:r w:rsidR="00A6523E">
              <w:t>,sunt</w:t>
            </w:r>
            <w:proofErr w:type="gramEnd"/>
            <w:r>
              <w:t xml:space="preserve"> analizate și introduse în Bazele de date SIME/  SIPAS</w:t>
            </w:r>
            <w:r w:rsidR="00A6523E">
              <w:t>. Rezultatele şi performanţel</w:t>
            </w:r>
            <w:r w:rsidR="00D83FD9">
              <w:t>e la concursurile şcolare sunt î</w:t>
            </w:r>
            <w:r w:rsidR="00A6523E">
              <w:t>nscrise în registrul de evidență a di</w:t>
            </w:r>
            <w:r w:rsidR="00F36E7B">
              <w:t>stincțiilor.</w:t>
            </w:r>
          </w:p>
        </w:tc>
      </w:tr>
      <w:tr w:rsidR="00A6523E" w:rsidRPr="00E938A0" w:rsidTr="004831D5">
        <w:tc>
          <w:tcPr>
            <w:tcW w:w="2069" w:type="dxa"/>
          </w:tcPr>
          <w:p w:rsidR="00A6523E" w:rsidRPr="00BD4375" w:rsidRDefault="00A6523E" w:rsidP="00F842E4">
            <w:pPr>
              <w:jc w:val="left"/>
            </w:pPr>
            <w:r>
              <w:t>Pondere și punctaj acordat</w:t>
            </w:r>
            <w:r w:rsidRPr="00BD4375">
              <w:t xml:space="preserve"> </w:t>
            </w:r>
          </w:p>
        </w:tc>
        <w:tc>
          <w:tcPr>
            <w:tcW w:w="1333" w:type="dxa"/>
          </w:tcPr>
          <w:p w:rsidR="00A6523E" w:rsidRPr="00E938A0" w:rsidRDefault="00A6523E" w:rsidP="00F842E4">
            <w:r w:rsidRPr="00BD4375">
              <w:t>Pondere:</w:t>
            </w:r>
            <w:r w:rsidRPr="00E938A0">
              <w:t xml:space="preserve"> </w:t>
            </w:r>
            <w:r>
              <w:rPr>
                <w:bCs/>
              </w:rPr>
              <w:t>2</w:t>
            </w:r>
          </w:p>
        </w:tc>
        <w:tc>
          <w:tcPr>
            <w:tcW w:w="3969" w:type="dxa"/>
          </w:tcPr>
          <w:p w:rsidR="00A6523E" w:rsidRPr="00E938A0" w:rsidRDefault="00A6523E" w:rsidP="00F842E4">
            <w:r>
              <w:t>Au</w:t>
            </w:r>
            <w:r w:rsidR="004831D5">
              <w:t>toevaluare conform criteriilor:</w:t>
            </w:r>
            <w:r>
              <w:t>-</w:t>
            </w:r>
            <w:r w:rsidR="004831D5">
              <w:t>0,75</w:t>
            </w:r>
          </w:p>
        </w:tc>
        <w:tc>
          <w:tcPr>
            <w:tcW w:w="2268" w:type="dxa"/>
          </w:tcPr>
          <w:p w:rsidR="00A6523E" w:rsidRPr="00D25024" w:rsidRDefault="004831D5" w:rsidP="00F842E4">
            <w:r>
              <w:t>Punctaj acordat:</w:t>
            </w:r>
            <w:r w:rsidR="00A6523E">
              <w:t xml:space="preserve">- </w:t>
            </w:r>
            <w:r>
              <w:t>1,5</w:t>
            </w:r>
          </w:p>
        </w:tc>
      </w:tr>
    </w:tbl>
    <w:p w:rsidR="00D25024" w:rsidRDefault="00D25024" w:rsidP="00D25024"/>
    <w:p w:rsidR="00D25024" w:rsidRPr="00572FD6" w:rsidRDefault="00D25024" w:rsidP="00D83FD9">
      <w:pPr>
        <w:jc w:val="left"/>
        <w:rPr>
          <w:lang w:val="en-US"/>
        </w:rPr>
      </w:pPr>
      <w:r w:rsidRPr="00D25024">
        <w:rPr>
          <w:b/>
          <w:bCs/>
          <w:lang w:val="en-US"/>
        </w:rPr>
        <w:t>Indicator 4.3.3</w:t>
      </w:r>
      <w:r w:rsidRPr="00572FD6">
        <w:rPr>
          <w:b/>
          <w:bCs/>
          <w:lang w:val="en-US"/>
        </w:rPr>
        <w:t>.</w:t>
      </w:r>
      <w:r w:rsidRPr="00572FD6">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83FD9" w:rsidRPr="00572FD6" w:rsidTr="00DF435F">
        <w:tc>
          <w:tcPr>
            <w:tcW w:w="2069" w:type="dxa"/>
          </w:tcPr>
          <w:p w:rsidR="00D83FD9" w:rsidRPr="00572FD6" w:rsidRDefault="00D83FD9" w:rsidP="00F842E4">
            <w:pPr>
              <w:jc w:val="left"/>
            </w:pPr>
            <w:r w:rsidRPr="00572FD6">
              <w:t xml:space="preserve">Dovezi </w:t>
            </w:r>
          </w:p>
        </w:tc>
        <w:tc>
          <w:tcPr>
            <w:tcW w:w="7570" w:type="dxa"/>
            <w:gridSpan w:val="3"/>
          </w:tcPr>
          <w:p w:rsidR="00D83FD9" w:rsidRPr="007266C0" w:rsidRDefault="00D83FD9" w:rsidP="006F7C46">
            <w:pPr>
              <w:pStyle w:val="a9"/>
              <w:numPr>
                <w:ilvl w:val="0"/>
                <w:numId w:val="13"/>
              </w:numPr>
              <w:ind w:left="375" w:hanging="345"/>
              <w:rPr>
                <w:rFonts w:ascii="Times New Roman" w:eastAsia="Arial Unicode MS" w:hAnsi="Times New Roman"/>
                <w:iCs/>
                <w:sz w:val="24"/>
                <w:szCs w:val="24"/>
                <w:lang w:val="en-US"/>
              </w:rPr>
            </w:pPr>
            <w:r w:rsidRPr="00572FD6">
              <w:rPr>
                <w:rFonts w:ascii="Times New Roman" w:eastAsia="Arial Unicode MS" w:hAnsi="Times New Roman"/>
                <w:sz w:val="24"/>
                <w:szCs w:val="24"/>
                <w:lang w:val="en-US"/>
              </w:rPr>
              <w:t>Oferta de participare la co</w:t>
            </w:r>
            <w:r w:rsidR="007266C0">
              <w:rPr>
                <w:rFonts w:ascii="Times New Roman" w:eastAsia="Arial Unicode MS" w:hAnsi="Times New Roman"/>
                <w:sz w:val="24"/>
                <w:szCs w:val="24"/>
                <w:lang w:val="en-US"/>
              </w:rPr>
              <w:t>ncursul raional „Elevul anului”</w:t>
            </w:r>
            <w:r w:rsidRPr="00572FD6">
              <w:rPr>
                <w:rFonts w:ascii="Times New Roman" w:eastAsia="Arial Unicode MS" w:hAnsi="Times New Roman"/>
                <w:sz w:val="24"/>
                <w:szCs w:val="24"/>
                <w:lang w:val="en-US"/>
              </w:rPr>
              <w:t xml:space="preserve">; </w:t>
            </w:r>
          </w:p>
          <w:p w:rsidR="007266C0" w:rsidRPr="007266C0" w:rsidRDefault="00E847E1" w:rsidP="007266C0">
            <w:pPr>
              <w:pStyle w:val="a9"/>
              <w:ind w:left="30"/>
              <w:rPr>
                <w:rFonts w:ascii="Times New Roman" w:eastAsia="Arial Unicode MS" w:hAnsi="Times New Roman"/>
                <w:iCs/>
                <w:sz w:val="20"/>
                <w:szCs w:val="20"/>
                <w:lang w:val="en-US"/>
              </w:rPr>
            </w:pPr>
            <w:hyperlink r:id="rId34" w:history="1">
              <w:r w:rsidR="007266C0" w:rsidRPr="007266C0">
                <w:rPr>
                  <w:rStyle w:val="a3"/>
                  <w:rFonts w:ascii="Times New Roman" w:eastAsia="Arial Unicode MS" w:hAnsi="Times New Roman"/>
                  <w:iCs/>
                  <w:sz w:val="20"/>
                  <w:szCs w:val="20"/>
                  <w:lang w:val="en-US"/>
                </w:rPr>
                <w:t>https://www.facebook.com/photo/?fbid=5596987167035103&amp;set=pcb.5596958890371264</w:t>
              </w:r>
            </w:hyperlink>
            <w:r w:rsidR="007266C0" w:rsidRPr="007266C0">
              <w:rPr>
                <w:rFonts w:ascii="Times New Roman" w:eastAsia="Arial Unicode MS" w:hAnsi="Times New Roman"/>
                <w:iCs/>
                <w:sz w:val="20"/>
                <w:szCs w:val="20"/>
                <w:lang w:val="en-US"/>
              </w:rPr>
              <w:t xml:space="preserve"> </w:t>
            </w:r>
          </w:p>
          <w:p w:rsidR="007266C0" w:rsidRDefault="007266C0" w:rsidP="006F7C46">
            <w:pPr>
              <w:pStyle w:val="Default"/>
              <w:numPr>
                <w:ilvl w:val="0"/>
                <w:numId w:val="13"/>
              </w:numPr>
              <w:ind w:left="375" w:hanging="284"/>
              <w:rPr>
                <w:sz w:val="23"/>
                <w:szCs w:val="23"/>
              </w:rPr>
            </w:pPr>
            <w:r>
              <w:rPr>
                <w:sz w:val="23"/>
                <w:szCs w:val="23"/>
              </w:rPr>
              <w:t>Panoul: „Ei sunt mândria noastră”, elevii care au rezultate, mențiuni la concursuri școlare, rezultate înalte la semestru/final de an;</w:t>
            </w:r>
            <w:r w:rsidR="00A93E49">
              <w:rPr>
                <w:sz w:val="23"/>
                <w:szCs w:val="23"/>
              </w:rPr>
              <w:t xml:space="preserve"> Anexa (4.3.3.1)</w:t>
            </w:r>
          </w:p>
          <w:p w:rsidR="007266C0" w:rsidRDefault="007266C0" w:rsidP="006F7C46">
            <w:pPr>
              <w:pStyle w:val="Default"/>
              <w:numPr>
                <w:ilvl w:val="0"/>
                <w:numId w:val="13"/>
              </w:numPr>
              <w:ind w:left="375" w:hanging="284"/>
              <w:rPr>
                <w:sz w:val="23"/>
                <w:szCs w:val="23"/>
              </w:rPr>
            </w:pPr>
            <w:r w:rsidRPr="007266C0">
              <w:rPr>
                <w:sz w:val="23"/>
                <w:szCs w:val="23"/>
              </w:rPr>
              <w:t>Participarea/ certificarea elevilor in cadrul unor proiecte, activități de instruire nonformală</w:t>
            </w:r>
            <w:r>
              <w:rPr>
                <w:sz w:val="23"/>
                <w:szCs w:val="23"/>
              </w:rPr>
              <w:t xml:space="preserve"> </w:t>
            </w:r>
            <w:proofErr w:type="gramStart"/>
            <w:r>
              <w:rPr>
                <w:sz w:val="23"/>
                <w:szCs w:val="23"/>
              </w:rPr>
              <w:t>( Kangorou</w:t>
            </w:r>
            <w:proofErr w:type="gramEnd"/>
            <w:r>
              <w:rPr>
                <w:sz w:val="23"/>
                <w:szCs w:val="23"/>
              </w:rPr>
              <w:t xml:space="preserve"> etc.);</w:t>
            </w:r>
          </w:p>
          <w:p w:rsidR="007266C0" w:rsidRPr="007266C0" w:rsidRDefault="007266C0" w:rsidP="006F7C46">
            <w:pPr>
              <w:pStyle w:val="Default"/>
              <w:numPr>
                <w:ilvl w:val="0"/>
                <w:numId w:val="13"/>
              </w:numPr>
              <w:ind w:left="375" w:hanging="284"/>
              <w:rPr>
                <w:sz w:val="23"/>
                <w:szCs w:val="23"/>
              </w:rPr>
            </w:pPr>
            <w:r w:rsidRPr="007266C0">
              <w:rPr>
                <w:sz w:val="23"/>
                <w:szCs w:val="23"/>
              </w:rPr>
              <w:t xml:space="preserve"> </w:t>
            </w:r>
            <w:r>
              <w:t>Acord de parteneriat educational,,Ambasadorii Limbii Române în școală,,;(6.1.7)</w:t>
            </w:r>
            <w:hyperlink r:id="rId35" w:history="1">
              <w:r w:rsidRPr="007337AA">
                <w:rPr>
                  <w:rStyle w:val="a3"/>
                  <w:sz w:val="20"/>
                </w:rPr>
                <w:t>https://www.facebook.com/SCHINENI/posts/5593475737386246</w:t>
              </w:r>
            </w:hyperlink>
          </w:p>
          <w:p w:rsidR="007266C0" w:rsidRPr="00B751E7" w:rsidRDefault="007266C0" w:rsidP="006F7C46">
            <w:pPr>
              <w:pStyle w:val="a4"/>
              <w:numPr>
                <w:ilvl w:val="0"/>
                <w:numId w:val="31"/>
              </w:numPr>
              <w:tabs>
                <w:tab w:val="clear" w:pos="709"/>
              </w:tabs>
              <w:autoSpaceDE w:val="0"/>
              <w:autoSpaceDN w:val="0"/>
              <w:adjustRightInd w:val="0"/>
              <w:ind w:left="317" w:hanging="317"/>
              <w:jc w:val="left"/>
              <w:rPr>
                <w:color w:val="111111"/>
              </w:rPr>
            </w:pPr>
            <w:r w:rsidRPr="003C44A7">
              <w:rPr>
                <w:rFonts w:eastAsia="Times New Roman"/>
                <w:color w:val="000000"/>
                <w:szCs w:val="24"/>
                <w:lang w:eastAsia="ro-RO"/>
              </w:rPr>
              <w:t>Concursul internațional de artă și creație ProLectura 2022</w:t>
            </w:r>
            <w:r>
              <w:rPr>
                <w:rFonts w:eastAsia="Times New Roman"/>
                <w:color w:val="000000"/>
                <w:szCs w:val="24"/>
                <w:lang w:eastAsia="ro-RO"/>
              </w:rPr>
              <w:t xml:space="preserve"> etapa internațională;</w:t>
            </w:r>
            <w:r>
              <w:rPr>
                <w:color w:val="000000"/>
              </w:rPr>
              <w:t>(Locul I,II,,Mențiune etapa internațională);</w:t>
            </w:r>
          </w:p>
          <w:p w:rsidR="007266C0" w:rsidRPr="007266C0" w:rsidRDefault="00E847E1" w:rsidP="007266C0">
            <w:pPr>
              <w:ind w:left="317" w:hanging="317"/>
              <w:rPr>
                <w:sz w:val="20"/>
                <w:szCs w:val="20"/>
              </w:rPr>
            </w:pPr>
            <w:hyperlink r:id="rId36">
              <w:r w:rsidR="007266C0" w:rsidRPr="007266C0">
                <w:rPr>
                  <w:color w:val="0000FF"/>
                  <w:sz w:val="20"/>
                  <w:szCs w:val="20"/>
                  <w:u w:val="single"/>
                </w:rPr>
                <w:t>https://www.facebook.com/photo/?fbid=5389654067768415&amp;set=pcb.5389691887764633</w:t>
              </w:r>
            </w:hyperlink>
          </w:p>
        </w:tc>
      </w:tr>
      <w:tr w:rsidR="00D83FD9" w:rsidRPr="004831D5" w:rsidTr="00DF435F">
        <w:tc>
          <w:tcPr>
            <w:tcW w:w="2069" w:type="dxa"/>
          </w:tcPr>
          <w:p w:rsidR="00D83FD9" w:rsidRPr="007266C0" w:rsidRDefault="00D83FD9" w:rsidP="007266C0">
            <w:pPr>
              <w:jc w:val="left"/>
            </w:pPr>
            <w:r w:rsidRPr="007266C0">
              <w:t>Constatări</w:t>
            </w:r>
          </w:p>
        </w:tc>
        <w:tc>
          <w:tcPr>
            <w:tcW w:w="7570" w:type="dxa"/>
            <w:gridSpan w:val="3"/>
          </w:tcPr>
          <w:p w:rsidR="00D83FD9" w:rsidRPr="007266C0" w:rsidRDefault="00F36E7B" w:rsidP="006F7C46">
            <w:pPr>
              <w:pStyle w:val="a4"/>
              <w:numPr>
                <w:ilvl w:val="0"/>
                <w:numId w:val="29"/>
              </w:numPr>
              <w:jc w:val="left"/>
              <w:rPr>
                <w:rFonts w:eastAsia="Times New Roman"/>
                <w:iCs/>
              </w:rPr>
            </w:pPr>
            <w:r>
              <w:t>Instituția realizează o politică obiectivă, echitabilă și transparentă de promovare a succesului tuturor elevilor, viabilă în toate structurile instituționale, funcțională pe toate segmentele activității educaționale.</w:t>
            </w:r>
          </w:p>
        </w:tc>
      </w:tr>
      <w:tr w:rsidR="00D83FD9" w:rsidRPr="004831D5" w:rsidTr="00DF435F">
        <w:tc>
          <w:tcPr>
            <w:tcW w:w="2069" w:type="dxa"/>
          </w:tcPr>
          <w:p w:rsidR="00D83FD9" w:rsidRPr="007266C0" w:rsidRDefault="00D83FD9" w:rsidP="007266C0">
            <w:pPr>
              <w:jc w:val="left"/>
            </w:pPr>
            <w:r w:rsidRPr="007266C0">
              <w:t xml:space="preserve">Pondere și punctaj acordat </w:t>
            </w:r>
          </w:p>
        </w:tc>
        <w:tc>
          <w:tcPr>
            <w:tcW w:w="1475" w:type="dxa"/>
          </w:tcPr>
          <w:p w:rsidR="00D83FD9" w:rsidRPr="007266C0" w:rsidRDefault="00D83FD9" w:rsidP="007266C0">
            <w:pPr>
              <w:jc w:val="left"/>
            </w:pPr>
            <w:r w:rsidRPr="007266C0">
              <w:t xml:space="preserve">Pondere: </w:t>
            </w:r>
            <w:r w:rsidRPr="007266C0">
              <w:rPr>
                <w:bCs/>
              </w:rPr>
              <w:t>1</w:t>
            </w:r>
          </w:p>
        </w:tc>
        <w:tc>
          <w:tcPr>
            <w:tcW w:w="3827" w:type="dxa"/>
          </w:tcPr>
          <w:p w:rsidR="00D83FD9" w:rsidRPr="007266C0" w:rsidRDefault="00D83FD9" w:rsidP="007266C0">
            <w:pPr>
              <w:jc w:val="left"/>
            </w:pPr>
            <w:r w:rsidRPr="007266C0">
              <w:t>Autoevaluare conform criteriilor: -</w:t>
            </w:r>
            <w:r w:rsidR="007266C0">
              <w:t>1</w:t>
            </w:r>
          </w:p>
        </w:tc>
        <w:tc>
          <w:tcPr>
            <w:tcW w:w="2268" w:type="dxa"/>
          </w:tcPr>
          <w:p w:rsidR="00D83FD9" w:rsidRPr="007266C0" w:rsidRDefault="00D83FD9" w:rsidP="007266C0">
            <w:pPr>
              <w:jc w:val="left"/>
            </w:pPr>
            <w:r w:rsidRPr="007266C0">
              <w:t xml:space="preserve">Punctaj acordat: - </w:t>
            </w:r>
            <w:r w:rsidR="007266C0">
              <w:t>1</w:t>
            </w:r>
          </w:p>
        </w:tc>
      </w:tr>
    </w:tbl>
    <w:p w:rsidR="00D25024" w:rsidRDefault="00D25024" w:rsidP="007266C0">
      <w:pPr>
        <w:ind w:left="-567" w:firstLine="567"/>
        <w:rPr>
          <w:b/>
          <w:bCs/>
        </w:rPr>
      </w:pPr>
      <w:r w:rsidRPr="00945539">
        <w:rPr>
          <w:b/>
          <w:bCs/>
        </w:rPr>
        <w:t xml:space="preserve">Domeniu: </w:t>
      </w:r>
      <w:r>
        <w:rPr>
          <w:b/>
          <w:bCs/>
        </w:rPr>
        <w:t>Curriculum/ proces educațional</w:t>
      </w:r>
    </w:p>
    <w:p w:rsidR="00D25024" w:rsidRPr="00B2509E" w:rsidRDefault="00D25024" w:rsidP="00D83FD9">
      <w:pPr>
        <w:jc w:val="left"/>
      </w:pPr>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83FD9" w:rsidRPr="00E938A0" w:rsidTr="00DF435F">
        <w:tc>
          <w:tcPr>
            <w:tcW w:w="2069" w:type="dxa"/>
          </w:tcPr>
          <w:p w:rsidR="00D83FD9" w:rsidRPr="00BD4375" w:rsidRDefault="00D83FD9" w:rsidP="00F842E4">
            <w:pPr>
              <w:jc w:val="left"/>
            </w:pPr>
            <w:r w:rsidRPr="00BD4375">
              <w:t xml:space="preserve">Dovezi </w:t>
            </w:r>
          </w:p>
        </w:tc>
        <w:tc>
          <w:tcPr>
            <w:tcW w:w="7570" w:type="dxa"/>
            <w:gridSpan w:val="3"/>
          </w:tcPr>
          <w:p w:rsidR="008D1AA9" w:rsidRDefault="00D83FD9" w:rsidP="008D1AA9">
            <w:r w:rsidRPr="007467A5">
              <w:sym w:font="Symbol" w:char="F0B7"/>
            </w:r>
            <w:r w:rsidRPr="007467A5">
              <w:t xml:space="preserve"> Aplicarea proiectelor STEM / STEAM la disciplinele exacte</w:t>
            </w:r>
            <w:r>
              <w:t>;</w:t>
            </w:r>
            <w:r w:rsidRPr="007467A5">
              <w:t xml:space="preserve"> </w:t>
            </w:r>
            <w:r w:rsidR="004647C5">
              <w:t>(Anexa 4.3.4.1)</w:t>
            </w:r>
          </w:p>
          <w:p w:rsidR="008D1AA9" w:rsidRPr="008D1AA9" w:rsidRDefault="008D1AA9" w:rsidP="006F7C46">
            <w:pPr>
              <w:pStyle w:val="Default"/>
              <w:numPr>
                <w:ilvl w:val="0"/>
                <w:numId w:val="29"/>
              </w:numPr>
              <w:ind w:left="233" w:hanging="233"/>
              <w:jc w:val="both"/>
            </w:pPr>
            <w:r>
              <w:t xml:space="preserve">Planul de activitate al Consiliului de elevi </w:t>
            </w:r>
            <w:r w:rsidR="00ED3ACF">
              <w:t>;(Anexa 4.3.4.2</w:t>
            </w:r>
            <w:r w:rsidRPr="00ED3ACF">
              <w:t>)</w:t>
            </w:r>
          </w:p>
          <w:p w:rsidR="008D1AA9" w:rsidRPr="00FC625D" w:rsidRDefault="008D1AA9" w:rsidP="006F7C46">
            <w:pPr>
              <w:pStyle w:val="a4"/>
              <w:numPr>
                <w:ilvl w:val="0"/>
                <w:numId w:val="29"/>
              </w:numPr>
              <w:tabs>
                <w:tab w:val="clear" w:pos="709"/>
              </w:tabs>
              <w:ind w:left="233" w:hanging="233"/>
              <w:rPr>
                <w:szCs w:val="24"/>
              </w:rPr>
            </w:pPr>
            <w:r>
              <w:rPr>
                <w:szCs w:val="24"/>
              </w:rPr>
              <w:t xml:space="preserve"> </w:t>
            </w:r>
            <w:r w:rsidRPr="008D1AA9">
              <w:rPr>
                <w:szCs w:val="24"/>
                <w:lang w:val="ro-RO"/>
              </w:rPr>
              <w:t>Activităţi pedagogice, educative, concursuri, manifestări cognitiv-distractive</w:t>
            </w:r>
            <w:r>
              <w:rPr>
                <w:szCs w:val="24"/>
                <w:lang w:val="ro-RO"/>
              </w:rPr>
              <w:t>; PAI p.41-43;</w:t>
            </w:r>
          </w:p>
          <w:p w:rsidR="008D1AA9" w:rsidRPr="005C3CDE" w:rsidRDefault="008D1AA9" w:rsidP="006F7C46">
            <w:pPr>
              <w:pStyle w:val="a4"/>
              <w:numPr>
                <w:ilvl w:val="0"/>
                <w:numId w:val="31"/>
              </w:numPr>
              <w:tabs>
                <w:tab w:val="clear" w:pos="709"/>
              </w:tabs>
              <w:autoSpaceDE w:val="0"/>
              <w:autoSpaceDN w:val="0"/>
              <w:adjustRightInd w:val="0"/>
              <w:ind w:left="317" w:hanging="317"/>
              <w:jc w:val="left"/>
              <w:rPr>
                <w:color w:val="111111"/>
              </w:rPr>
            </w:pPr>
            <w:r w:rsidRPr="001A2386">
              <w:rPr>
                <w:color w:val="000000"/>
              </w:rPr>
              <w:lastRenderedPageBreak/>
              <w:t>Proiectul Educațional-Concurs,,Surprize de Cră</w:t>
            </w:r>
            <w:r>
              <w:rPr>
                <w:color w:val="000000"/>
              </w:rPr>
              <w:t>ciun 2021 etapa internațională;(Locul I,II,III,Mențiune etapa internațională)</w:t>
            </w:r>
          </w:p>
          <w:p w:rsidR="008D1AA9" w:rsidRPr="00763447" w:rsidRDefault="00E847E1" w:rsidP="008D1AA9">
            <w:hyperlink r:id="rId37" w:history="1">
              <w:r w:rsidR="008D1AA9" w:rsidRPr="00D650D6">
                <w:rPr>
                  <w:rStyle w:val="a3"/>
                </w:rPr>
                <w:t>https://www.facebook.com/media/set/?set=a.5060814697319022&amp;type=3</w:t>
              </w:r>
            </w:hyperlink>
          </w:p>
        </w:tc>
      </w:tr>
      <w:tr w:rsidR="00D83FD9" w:rsidRPr="00E938A0" w:rsidTr="00DF435F">
        <w:tc>
          <w:tcPr>
            <w:tcW w:w="2069" w:type="dxa"/>
          </w:tcPr>
          <w:p w:rsidR="00D83FD9" w:rsidRPr="00BD4375" w:rsidRDefault="00D83FD9" w:rsidP="00F842E4">
            <w:pPr>
              <w:jc w:val="left"/>
            </w:pPr>
            <w:r w:rsidRPr="00BD4375">
              <w:lastRenderedPageBreak/>
              <w:t>Constatări</w:t>
            </w:r>
          </w:p>
        </w:tc>
        <w:tc>
          <w:tcPr>
            <w:tcW w:w="7570" w:type="dxa"/>
            <w:gridSpan w:val="3"/>
          </w:tcPr>
          <w:p w:rsidR="00D83FD9" w:rsidRPr="00D83FD9" w:rsidRDefault="00D83FD9" w:rsidP="006F7C46">
            <w:pPr>
              <w:pStyle w:val="a9"/>
              <w:numPr>
                <w:ilvl w:val="0"/>
                <w:numId w:val="14"/>
              </w:numPr>
              <w:ind w:left="233" w:hanging="233"/>
              <w:rPr>
                <w:rFonts w:ascii="Times New Roman" w:hAnsi="Times New Roman"/>
                <w:iCs/>
                <w:sz w:val="24"/>
                <w:szCs w:val="24"/>
                <w:lang w:val="en-US"/>
              </w:rPr>
            </w:pPr>
            <w:r>
              <w:rPr>
                <w:rFonts w:ascii="Times New Roman" w:hAnsi="Times New Roman"/>
                <w:sz w:val="24"/>
                <w:szCs w:val="24"/>
                <w:lang w:val="en-US"/>
              </w:rPr>
              <w:t xml:space="preserve">Cadrele didactice </w:t>
            </w:r>
            <w:r w:rsidRPr="00D83FD9">
              <w:rPr>
                <w:rFonts w:ascii="Times New Roman" w:hAnsi="Times New Roman"/>
                <w:sz w:val="24"/>
                <w:szCs w:val="24"/>
                <w:lang w:val="en-US"/>
              </w:rPr>
              <w:t>aplică cu succes proiectele educaționale încadr</w:t>
            </w:r>
            <w:r>
              <w:rPr>
                <w:rFonts w:ascii="Times New Roman" w:hAnsi="Times New Roman"/>
                <w:sz w:val="24"/>
                <w:szCs w:val="24"/>
                <w:lang w:val="en-US"/>
              </w:rPr>
              <w:t>ând</w:t>
            </w:r>
            <w:r w:rsidRPr="00D83FD9">
              <w:rPr>
                <w:rFonts w:ascii="Times New Roman" w:hAnsi="Times New Roman"/>
                <w:sz w:val="24"/>
                <w:szCs w:val="24"/>
                <w:lang w:val="en-US"/>
              </w:rPr>
              <w:t xml:space="preserve"> elevi</w:t>
            </w:r>
            <w:r>
              <w:rPr>
                <w:rFonts w:ascii="Times New Roman" w:hAnsi="Times New Roman"/>
                <w:sz w:val="24"/>
                <w:szCs w:val="24"/>
                <w:lang w:val="en-US"/>
              </w:rPr>
              <w:t>ii în activități</w:t>
            </w:r>
            <w:r w:rsidRPr="00D83FD9">
              <w:rPr>
                <w:rFonts w:ascii="Times New Roman" w:hAnsi="Times New Roman"/>
                <w:sz w:val="24"/>
                <w:szCs w:val="24"/>
                <w:lang w:val="en-US"/>
              </w:rPr>
              <w:t xml:space="preserve"> de grup necesare pentru cooperare și asigurare succesului.</w:t>
            </w:r>
          </w:p>
        </w:tc>
      </w:tr>
      <w:tr w:rsidR="00D83FD9" w:rsidRPr="00E938A0" w:rsidTr="00DF435F">
        <w:tc>
          <w:tcPr>
            <w:tcW w:w="2069" w:type="dxa"/>
          </w:tcPr>
          <w:p w:rsidR="00D83FD9" w:rsidRPr="00BD4375" w:rsidRDefault="00D83FD9" w:rsidP="00F842E4">
            <w:pPr>
              <w:jc w:val="left"/>
            </w:pPr>
            <w:r>
              <w:t>Pondere și punctaj acordat</w:t>
            </w:r>
            <w:r w:rsidRPr="00BD4375">
              <w:t xml:space="preserve"> </w:t>
            </w:r>
          </w:p>
        </w:tc>
        <w:tc>
          <w:tcPr>
            <w:tcW w:w="1475" w:type="dxa"/>
          </w:tcPr>
          <w:p w:rsidR="00D83FD9" w:rsidRPr="00E938A0" w:rsidRDefault="00D83FD9" w:rsidP="00F842E4">
            <w:r w:rsidRPr="00BD4375">
              <w:t>Pondere:</w:t>
            </w:r>
            <w:r w:rsidRPr="00E938A0">
              <w:t xml:space="preserve"> </w:t>
            </w:r>
            <w:r>
              <w:rPr>
                <w:bCs/>
              </w:rPr>
              <w:t>2</w:t>
            </w:r>
          </w:p>
        </w:tc>
        <w:tc>
          <w:tcPr>
            <w:tcW w:w="3827" w:type="dxa"/>
          </w:tcPr>
          <w:p w:rsidR="00D83FD9" w:rsidRPr="00E938A0" w:rsidRDefault="00D83FD9" w:rsidP="00F842E4">
            <w:r>
              <w:t>Autoevaluare conform criteriilor: -</w:t>
            </w:r>
            <w:r w:rsidR="00FC625D">
              <w:t>1</w:t>
            </w:r>
          </w:p>
        </w:tc>
        <w:tc>
          <w:tcPr>
            <w:tcW w:w="2268" w:type="dxa"/>
          </w:tcPr>
          <w:p w:rsidR="00D83FD9" w:rsidRPr="00D25024" w:rsidRDefault="00D83FD9" w:rsidP="00F842E4">
            <w:r>
              <w:t>Punctaj acordat: -</w:t>
            </w:r>
            <w:r w:rsidR="00FC625D">
              <w:t>2</w:t>
            </w:r>
            <w:r>
              <w:t xml:space="preserve"> </w:t>
            </w:r>
          </w:p>
        </w:tc>
      </w:tr>
      <w:tr w:rsidR="00D83FD9" w:rsidRPr="00E938A0" w:rsidTr="00DF435F">
        <w:tc>
          <w:tcPr>
            <w:tcW w:w="7371" w:type="dxa"/>
            <w:gridSpan w:val="3"/>
          </w:tcPr>
          <w:p w:rsidR="00D83FD9" w:rsidRPr="00415CB2" w:rsidRDefault="00D83FD9" w:rsidP="00F842E4">
            <w:pPr>
              <w:rPr>
                <w:b/>
                <w:bCs/>
              </w:rPr>
            </w:pPr>
            <w:r w:rsidRPr="00415CB2">
              <w:rPr>
                <w:b/>
                <w:bCs/>
              </w:rPr>
              <w:t>Total standard</w:t>
            </w:r>
          </w:p>
        </w:tc>
        <w:tc>
          <w:tcPr>
            <w:tcW w:w="2268" w:type="dxa"/>
          </w:tcPr>
          <w:p w:rsidR="00D83FD9" w:rsidRPr="00415CB2" w:rsidRDefault="00FC625D" w:rsidP="00F842E4">
            <w:pPr>
              <w:rPr>
                <w:b/>
                <w:bCs/>
              </w:rPr>
            </w:pPr>
            <w:r>
              <w:rPr>
                <w:b/>
                <w:bCs/>
              </w:rPr>
              <w:t>6</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t xml:space="preserve">Dimensiune </w:t>
            </w:r>
            <w:r>
              <w:t>IV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7F6829" w:rsidRDefault="00544E25" w:rsidP="00DF435F">
            <w:pPr>
              <w:jc w:val="center"/>
              <w:rPr>
                <w:b/>
              </w:rPr>
            </w:pPr>
            <w:r w:rsidRPr="007F6829">
              <w:rPr>
                <w:b/>
              </w:rPr>
              <w:t>Puncte forte</w:t>
            </w:r>
          </w:p>
        </w:tc>
        <w:tc>
          <w:tcPr>
            <w:tcW w:w="3543" w:type="dxa"/>
          </w:tcPr>
          <w:p w:rsidR="00544E25" w:rsidRPr="007F6829" w:rsidRDefault="00544E25" w:rsidP="00DF435F">
            <w:pPr>
              <w:jc w:val="center"/>
              <w:rPr>
                <w:b/>
              </w:rPr>
            </w:pPr>
            <w:r w:rsidRPr="007F6829">
              <w:rPr>
                <w:b/>
              </w:rPr>
              <w:t>Puncte slabe</w:t>
            </w:r>
          </w:p>
        </w:tc>
      </w:tr>
      <w:tr w:rsidR="007F6829" w:rsidRPr="00E938A0" w:rsidTr="00DF435F">
        <w:tc>
          <w:tcPr>
            <w:tcW w:w="1985" w:type="dxa"/>
            <w:vMerge/>
          </w:tcPr>
          <w:p w:rsidR="007F6829" w:rsidRPr="00E938A0" w:rsidRDefault="007F6829" w:rsidP="00F842E4"/>
        </w:tc>
        <w:tc>
          <w:tcPr>
            <w:tcW w:w="4111" w:type="dxa"/>
          </w:tcPr>
          <w:p w:rsidR="007F6829" w:rsidRPr="00F00A44" w:rsidRDefault="00566891" w:rsidP="006F7C46">
            <w:pPr>
              <w:pStyle w:val="a4"/>
              <w:numPr>
                <w:ilvl w:val="0"/>
                <w:numId w:val="21"/>
              </w:numPr>
              <w:jc w:val="left"/>
              <w:rPr>
                <w:color w:val="00B050"/>
              </w:rPr>
            </w:pPr>
            <w:r w:rsidRPr="00566891">
              <w:rPr>
                <w:lang w:val="ro-RO"/>
              </w:rPr>
              <w:t>I</w:t>
            </w:r>
            <w:r w:rsidRPr="00566891">
              <w:t xml:space="preserve">nstituția </w:t>
            </w:r>
            <w:r w:rsidR="007F6829" w:rsidRPr="00566891">
              <w:t xml:space="preserve"> asigură un mod transparent, democratic și echitabil al deciziilor cu privire la politicile instituționale: pagina instituției, gmail, grupul pe Viber al angajaților/părinților/ elevilor</w:t>
            </w:r>
            <w:r w:rsidR="007F6829" w:rsidRPr="00F00A44">
              <w:rPr>
                <w:color w:val="00B050"/>
              </w:rPr>
              <w:t>;</w:t>
            </w:r>
          </w:p>
          <w:p w:rsidR="007F6829" w:rsidRPr="00566891" w:rsidRDefault="007F6829" w:rsidP="006F7C46">
            <w:pPr>
              <w:pStyle w:val="a4"/>
              <w:numPr>
                <w:ilvl w:val="0"/>
                <w:numId w:val="21"/>
              </w:numPr>
              <w:tabs>
                <w:tab w:val="clear" w:pos="709"/>
              </w:tabs>
              <w:jc w:val="left"/>
            </w:pPr>
            <w:r w:rsidRPr="00566891">
              <w:t>Procesul educațional se desfășoară conform cerințelor actuale, utilizându-se materiale didactice și auxiliare curriculare moderne inclusiv și pentru învățământul la distanță;</w:t>
            </w:r>
          </w:p>
          <w:p w:rsidR="007F6829" w:rsidRPr="00270080" w:rsidRDefault="007F6829" w:rsidP="006F7C46">
            <w:pPr>
              <w:pStyle w:val="a4"/>
              <w:numPr>
                <w:ilvl w:val="0"/>
                <w:numId w:val="21"/>
              </w:numPr>
              <w:tabs>
                <w:tab w:val="clear" w:pos="709"/>
              </w:tabs>
              <w:jc w:val="left"/>
            </w:pPr>
            <w:r w:rsidRPr="00566891">
              <w:t>Activează personal didacti</w:t>
            </w:r>
            <w:r w:rsidR="00566891" w:rsidRPr="00566891">
              <w:t xml:space="preserve">c calificat: din 16 </w:t>
            </w:r>
            <w:r w:rsidRPr="00566891">
              <w:t xml:space="preserve">cadre didactice </w:t>
            </w:r>
            <w:r w:rsidR="00566891" w:rsidRPr="00566891">
              <w:t>,1</w:t>
            </w:r>
            <w:r w:rsidR="00566891">
              <w:t>3</w:t>
            </w:r>
            <w:r w:rsidRPr="00566891">
              <w:t xml:space="preserve"> deținătoare de grad didactic</w:t>
            </w:r>
            <w:r w:rsidR="00566891">
              <w:t>;</w:t>
            </w:r>
            <w:r w:rsidRPr="00566891">
              <w:t xml:space="preserve"> </w:t>
            </w:r>
          </w:p>
        </w:tc>
        <w:tc>
          <w:tcPr>
            <w:tcW w:w="3543" w:type="dxa"/>
          </w:tcPr>
          <w:p w:rsidR="00566891" w:rsidRDefault="00566891" w:rsidP="00566891">
            <w:pPr>
              <w:pStyle w:val="Default"/>
              <w:rPr>
                <w:color w:val="auto"/>
              </w:rPr>
            </w:pPr>
          </w:p>
          <w:p w:rsidR="00566891" w:rsidRPr="00566891" w:rsidRDefault="00566891" w:rsidP="006F7C46">
            <w:pPr>
              <w:pStyle w:val="Default"/>
              <w:numPr>
                <w:ilvl w:val="0"/>
                <w:numId w:val="14"/>
              </w:numPr>
              <w:ind w:left="317" w:hanging="284"/>
              <w:rPr>
                <w:sz w:val="22"/>
                <w:szCs w:val="22"/>
              </w:rPr>
            </w:pPr>
            <w:r>
              <w:rPr>
                <w:sz w:val="22"/>
                <w:szCs w:val="22"/>
              </w:rPr>
              <w:t xml:space="preserve">Pandemia cu Covid-19 a afectat semnificativ procesul de predare- învățare-evaluare </w:t>
            </w:r>
          </w:p>
          <w:p w:rsidR="007F6829" w:rsidRPr="00566891" w:rsidRDefault="007F6829" w:rsidP="006F7C46">
            <w:pPr>
              <w:pStyle w:val="a4"/>
              <w:numPr>
                <w:ilvl w:val="0"/>
                <w:numId w:val="21"/>
              </w:numPr>
              <w:tabs>
                <w:tab w:val="clear" w:pos="709"/>
              </w:tabs>
              <w:jc w:val="left"/>
              <w:rPr>
                <w:b/>
              </w:rPr>
            </w:pPr>
            <w:r w:rsidRPr="00566891">
              <w:t>Elevi proveniți din familiii dezorganizate sau cu parinții plecați la muncă în străinatate;</w:t>
            </w:r>
          </w:p>
          <w:p w:rsidR="007F6829" w:rsidRPr="00270080" w:rsidRDefault="007F6829" w:rsidP="006F7C46">
            <w:pPr>
              <w:pStyle w:val="a4"/>
              <w:numPr>
                <w:ilvl w:val="0"/>
                <w:numId w:val="21"/>
              </w:numPr>
              <w:tabs>
                <w:tab w:val="clear" w:pos="709"/>
              </w:tabs>
              <w:jc w:val="left"/>
              <w:rPr>
                <w:b/>
              </w:rPr>
            </w:pPr>
            <w:r w:rsidRPr="00566891">
              <w:t>I</w:t>
            </w:r>
            <w:r w:rsidR="00F00A44" w:rsidRPr="00566891">
              <w:t>nteresul scă</w:t>
            </w:r>
            <w:r w:rsidRPr="00566891">
              <w:t xml:space="preserve">zut al </w:t>
            </w:r>
            <w:r w:rsidR="00F00A44" w:rsidRPr="00566891">
              <w:t>agenț</w:t>
            </w:r>
            <w:r w:rsidRPr="00566891">
              <w:t>ilor econ</w:t>
            </w:r>
            <w:r w:rsidR="00F00A44" w:rsidRPr="00566891">
              <w:t>omici în acordarea de sponsorizări sau donaț</w:t>
            </w:r>
            <w:r w:rsidRPr="00566891">
              <w:t>ii</w:t>
            </w:r>
            <w:r w:rsidR="00F00A44" w:rsidRPr="00566891">
              <w:t xml:space="preserve"> pentru organizarea și desfășurarea diverselor activități</w:t>
            </w:r>
            <w:r w:rsidR="00F00A44" w:rsidRPr="00F00A44">
              <w:rPr>
                <w:color w:val="00B050"/>
              </w:rPr>
              <w:t>;</w:t>
            </w:r>
          </w:p>
        </w:tc>
      </w:tr>
    </w:tbl>
    <w:p w:rsidR="00D25024" w:rsidRDefault="00D25024" w:rsidP="00D25024"/>
    <w:p w:rsidR="00D25024" w:rsidRPr="00945539" w:rsidRDefault="00D25024" w:rsidP="00D25024">
      <w:pPr>
        <w:pStyle w:val="1"/>
      </w:pPr>
      <w:bookmarkStart w:id="36" w:name="_Toc46741878"/>
      <w:bookmarkStart w:id="37" w:name="_Toc48389096"/>
      <w:r w:rsidRPr="00945539">
        <w:t xml:space="preserve">Dimensiune </w:t>
      </w:r>
      <w:r>
        <w:t>V</w:t>
      </w:r>
      <w:r w:rsidRPr="00945539">
        <w:t xml:space="preserve">. </w:t>
      </w:r>
      <w:r>
        <w:t>EDUCAȚIE SENSIBILĂ LA GEN</w:t>
      </w:r>
      <w:bookmarkEnd w:id="36"/>
      <w:bookmarkEnd w:id="37"/>
    </w:p>
    <w:p w:rsidR="00D25024" w:rsidRPr="00D25024" w:rsidRDefault="00D25024" w:rsidP="00D25024">
      <w:pPr>
        <w:pStyle w:val="2"/>
        <w:rPr>
          <w:lang w:val="en-US"/>
        </w:rPr>
      </w:pPr>
      <w:bookmarkStart w:id="38" w:name="_Toc46741879"/>
      <w:bookmarkStart w:id="39" w:name="_Toc48389097"/>
      <w:r w:rsidRPr="00D25024">
        <w:rPr>
          <w:lang w:val="en-US"/>
        </w:rPr>
        <w:t>Standard 5.1. Copiii sunt educați, comunică și interacționează în conformitate cu principiile echității de gen</w:t>
      </w:r>
      <w:bookmarkEnd w:id="38"/>
      <w:bookmarkEnd w:id="39"/>
    </w:p>
    <w:p w:rsidR="00D25024" w:rsidRPr="00945539" w:rsidRDefault="00D25024" w:rsidP="00D25024">
      <w:pPr>
        <w:rPr>
          <w:b/>
          <w:bCs/>
        </w:rPr>
      </w:pPr>
      <w:r w:rsidRPr="00945539">
        <w:rPr>
          <w:b/>
          <w:bCs/>
        </w:rPr>
        <w:t>Domeniu: Management</w:t>
      </w:r>
    </w:p>
    <w:p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83FD9" w:rsidRPr="00D90D40" w:rsidRDefault="00064752" w:rsidP="006F7C46">
            <w:pPr>
              <w:pStyle w:val="a4"/>
              <w:numPr>
                <w:ilvl w:val="0"/>
                <w:numId w:val="15"/>
              </w:numPr>
              <w:tabs>
                <w:tab w:val="clear" w:pos="709"/>
                <w:tab w:val="left" w:pos="233"/>
              </w:tabs>
              <w:ind w:left="233" w:hanging="142"/>
              <w:jc w:val="left"/>
              <w:rPr>
                <w:iCs/>
                <w:color w:val="000000" w:themeColor="text1"/>
                <w:lang w:val="ro-RO"/>
              </w:rPr>
            </w:pPr>
            <w:r>
              <w:rPr>
                <w:iCs/>
                <w:color w:val="000000" w:themeColor="text1"/>
              </w:rPr>
              <w:t xml:space="preserve">  PDI  al instituției</w:t>
            </w:r>
            <w:r w:rsidR="00D83FD9" w:rsidRPr="00D90D40">
              <w:rPr>
                <w:iCs/>
                <w:color w:val="000000" w:themeColor="text1"/>
              </w:rPr>
              <w:t xml:space="preserve"> pentru anii 2021-2026 </w:t>
            </w:r>
            <w:r>
              <w:rPr>
                <w:iCs/>
                <w:color w:val="000000" w:themeColor="text1"/>
              </w:rPr>
              <w:t xml:space="preserve"> aprobat la CP</w:t>
            </w:r>
            <w:r w:rsidR="00D83FD9" w:rsidRPr="00D90D40">
              <w:rPr>
                <w:iCs/>
                <w:color w:val="000000" w:themeColor="text1"/>
              </w:rPr>
              <w:t>, proces-verbal din 26.08.2021</w:t>
            </w:r>
            <w:r>
              <w:rPr>
                <w:iCs/>
                <w:color w:val="000000" w:themeColor="text1"/>
              </w:rPr>
              <w:t>;</w:t>
            </w:r>
            <w:r w:rsidR="00AD0C13">
              <w:rPr>
                <w:iCs/>
                <w:color w:val="000000" w:themeColor="text1"/>
              </w:rPr>
              <w:t>(p.9)</w:t>
            </w:r>
            <w:r w:rsidR="00D83FD9" w:rsidRPr="00D90D40">
              <w:rPr>
                <w:iCs/>
                <w:color w:val="000000" w:themeColor="text1"/>
              </w:rPr>
              <w:t xml:space="preserve"> (Anexa</w:t>
            </w:r>
            <w:r>
              <w:rPr>
                <w:iCs/>
                <w:color w:val="000000" w:themeColor="text1"/>
              </w:rPr>
              <w:t>5.1.1.</w:t>
            </w:r>
            <w:r w:rsidR="00D83FD9" w:rsidRPr="00D90D40">
              <w:rPr>
                <w:iCs/>
                <w:color w:val="000000" w:themeColor="text1"/>
              </w:rPr>
              <w:t>1)</w:t>
            </w:r>
          </w:p>
          <w:p w:rsidR="00D83FD9" w:rsidRPr="00D90D40" w:rsidRDefault="00C07DE7" w:rsidP="006F7C46">
            <w:pPr>
              <w:pStyle w:val="a4"/>
              <w:numPr>
                <w:ilvl w:val="0"/>
                <w:numId w:val="15"/>
              </w:numPr>
              <w:tabs>
                <w:tab w:val="clear" w:pos="709"/>
                <w:tab w:val="left" w:pos="233"/>
              </w:tabs>
              <w:ind w:left="233" w:hanging="142"/>
              <w:jc w:val="left"/>
              <w:rPr>
                <w:iCs/>
                <w:color w:val="000000" w:themeColor="text1"/>
              </w:rPr>
            </w:pPr>
            <w:r>
              <w:rPr>
                <w:iCs/>
                <w:color w:val="000000" w:themeColor="text1"/>
              </w:rPr>
              <w:t xml:space="preserve">  PAI </w:t>
            </w:r>
            <w:r w:rsidR="00064752">
              <w:rPr>
                <w:iCs/>
                <w:color w:val="000000" w:themeColor="text1"/>
              </w:rPr>
              <w:t xml:space="preserve"> </w:t>
            </w:r>
            <w:r w:rsidR="00D83FD9" w:rsidRPr="00D90D40">
              <w:rPr>
                <w:iCs/>
                <w:color w:val="000000" w:themeColor="text1"/>
              </w:rPr>
              <w:t>pentru anii 2021-2022</w:t>
            </w:r>
            <w:r w:rsidR="00064752">
              <w:rPr>
                <w:iCs/>
                <w:color w:val="000000" w:themeColor="text1"/>
              </w:rPr>
              <w:t>, aprobat la CP</w:t>
            </w:r>
            <w:r w:rsidR="00D83FD9" w:rsidRPr="00D90D40">
              <w:rPr>
                <w:iCs/>
                <w:color w:val="000000" w:themeColor="text1"/>
              </w:rPr>
              <w:t>, proces verbal nr.1 din 26.08.2021</w:t>
            </w:r>
            <w:r w:rsidR="00064752">
              <w:rPr>
                <w:iCs/>
                <w:color w:val="000000" w:themeColor="text1"/>
              </w:rPr>
              <w:t>;</w:t>
            </w:r>
            <w:r w:rsidR="00AD0C13">
              <w:rPr>
                <w:iCs/>
                <w:color w:val="000000" w:themeColor="text1"/>
              </w:rPr>
              <w:t>(p.40-42)</w:t>
            </w:r>
            <w:r w:rsidR="00064752">
              <w:rPr>
                <w:iCs/>
                <w:color w:val="000000" w:themeColor="text1"/>
              </w:rPr>
              <w:t xml:space="preserve"> </w:t>
            </w:r>
            <w:r w:rsidR="00D83FD9" w:rsidRPr="00D90D40">
              <w:rPr>
                <w:iCs/>
                <w:color w:val="000000" w:themeColor="text1"/>
              </w:rPr>
              <w:t xml:space="preserve">(Anexa </w:t>
            </w:r>
            <w:r w:rsidR="00064752">
              <w:rPr>
                <w:iCs/>
                <w:color w:val="000000" w:themeColor="text1"/>
              </w:rPr>
              <w:t>5.1.1.</w:t>
            </w:r>
            <w:r w:rsidR="00D83FD9" w:rsidRPr="00D90D40">
              <w:rPr>
                <w:iCs/>
                <w:color w:val="000000" w:themeColor="text1"/>
              </w:rPr>
              <w:t>2)</w:t>
            </w:r>
          </w:p>
          <w:p w:rsidR="00D83FD9" w:rsidRPr="00D90D40" w:rsidRDefault="00D83FD9" w:rsidP="006F7C46">
            <w:pPr>
              <w:pStyle w:val="a4"/>
              <w:numPr>
                <w:ilvl w:val="0"/>
                <w:numId w:val="15"/>
              </w:numPr>
              <w:tabs>
                <w:tab w:val="clear" w:pos="709"/>
                <w:tab w:val="left" w:pos="233"/>
              </w:tabs>
              <w:ind w:left="233" w:hanging="142"/>
              <w:jc w:val="left"/>
              <w:rPr>
                <w:iCs/>
                <w:color w:val="000000" w:themeColor="text1"/>
              </w:rPr>
            </w:pPr>
            <w:r w:rsidRPr="00D90D40">
              <w:rPr>
                <w:iCs/>
                <w:color w:val="000000" w:themeColor="text1"/>
              </w:rPr>
              <w:t xml:space="preserve"> </w:t>
            </w:r>
            <w:r w:rsidR="00064752">
              <w:rPr>
                <w:iCs/>
                <w:color w:val="000000" w:themeColor="text1"/>
              </w:rPr>
              <w:t xml:space="preserve"> </w:t>
            </w:r>
            <w:r w:rsidRPr="00D90D40">
              <w:rPr>
                <w:iCs/>
                <w:color w:val="000000" w:themeColor="text1"/>
              </w:rPr>
              <w:t>Regulamentul de organizare și funcționare a</w:t>
            </w:r>
            <w:r w:rsidR="00064752">
              <w:rPr>
                <w:iCs/>
                <w:color w:val="000000" w:themeColor="text1"/>
              </w:rPr>
              <w:t xml:space="preserve"> IP </w:t>
            </w:r>
            <w:r w:rsidRPr="00D90D40">
              <w:rPr>
                <w:iCs/>
                <w:color w:val="000000" w:themeColor="text1"/>
              </w:rPr>
              <w:t>Gimnaziul Schineni</w:t>
            </w:r>
            <w:r w:rsidR="00064752">
              <w:rPr>
                <w:iCs/>
                <w:color w:val="000000" w:themeColor="text1"/>
              </w:rPr>
              <w:t xml:space="preserve">, aprobat de către CP, </w:t>
            </w:r>
            <w:r w:rsidR="00C07DE7">
              <w:rPr>
                <w:iCs/>
                <w:color w:val="000000" w:themeColor="text1"/>
              </w:rPr>
              <w:t>proces-verbal</w:t>
            </w:r>
            <w:r w:rsidRPr="00D90D40">
              <w:rPr>
                <w:iCs/>
                <w:color w:val="000000" w:themeColor="text1"/>
              </w:rPr>
              <w:t xml:space="preserve"> nr.1 din 25.08.2021 și</w:t>
            </w:r>
            <w:r w:rsidR="00064752">
              <w:rPr>
                <w:iCs/>
                <w:color w:val="000000" w:themeColor="text1"/>
              </w:rPr>
              <w:t xml:space="preserve"> CA</w:t>
            </w:r>
            <w:r w:rsidRPr="00D90D40">
              <w:rPr>
                <w:iCs/>
                <w:color w:val="000000" w:themeColor="text1"/>
              </w:rPr>
              <w:t>, proces verbal nr.1 din 28.08.2021</w:t>
            </w:r>
            <w:r w:rsidR="00064752">
              <w:rPr>
                <w:iCs/>
                <w:color w:val="000000" w:themeColor="text1"/>
              </w:rPr>
              <w:t xml:space="preserve">; </w:t>
            </w:r>
            <w:r w:rsidR="00C07DE7">
              <w:rPr>
                <w:iCs/>
                <w:color w:val="000000" w:themeColor="text1"/>
              </w:rPr>
              <w:t xml:space="preserve"> (Anexa5.1.1.</w:t>
            </w:r>
            <w:r w:rsidRPr="00D90D40">
              <w:rPr>
                <w:iCs/>
                <w:color w:val="000000" w:themeColor="text1"/>
              </w:rPr>
              <w:t>3)</w:t>
            </w:r>
          </w:p>
          <w:p w:rsidR="00D83FD9" w:rsidRPr="00D90D40" w:rsidRDefault="00064752" w:rsidP="006F7C46">
            <w:pPr>
              <w:pStyle w:val="a4"/>
              <w:numPr>
                <w:ilvl w:val="0"/>
                <w:numId w:val="15"/>
              </w:numPr>
              <w:tabs>
                <w:tab w:val="clear" w:pos="709"/>
                <w:tab w:val="left" w:pos="233"/>
              </w:tabs>
              <w:ind w:left="233" w:hanging="142"/>
              <w:jc w:val="left"/>
              <w:rPr>
                <w:iCs/>
                <w:color w:val="000000" w:themeColor="text1"/>
              </w:rPr>
            </w:pPr>
            <w:r>
              <w:rPr>
                <w:iCs/>
                <w:color w:val="000000" w:themeColor="text1"/>
              </w:rPr>
              <w:t xml:space="preserve"> </w:t>
            </w:r>
            <w:r w:rsidR="003E24F7">
              <w:rPr>
                <w:iCs/>
                <w:color w:val="000000" w:themeColor="text1"/>
              </w:rPr>
              <w:t xml:space="preserve">Plan de activitate </w:t>
            </w:r>
            <w:proofErr w:type="gramStart"/>
            <w:r w:rsidR="003E24F7">
              <w:rPr>
                <w:iCs/>
                <w:color w:val="000000" w:themeColor="text1"/>
              </w:rPr>
              <w:t>a  CM</w:t>
            </w:r>
            <w:proofErr w:type="gramEnd"/>
            <w:r w:rsidR="00D83FD9" w:rsidRPr="00D90D40">
              <w:rPr>
                <w:iCs/>
                <w:color w:val="000000" w:themeColor="text1"/>
              </w:rPr>
              <w:t xml:space="preserve"> al</w:t>
            </w:r>
            <w:r>
              <w:rPr>
                <w:iCs/>
                <w:color w:val="000000" w:themeColor="text1"/>
              </w:rPr>
              <w:t xml:space="preserve"> </w:t>
            </w:r>
            <w:r w:rsidR="00D83FD9" w:rsidRPr="00D90D40">
              <w:rPr>
                <w:iCs/>
                <w:color w:val="000000" w:themeColor="text1"/>
              </w:rPr>
              <w:t>”Consiliere școlară și dezvoltare person</w:t>
            </w:r>
            <w:r w:rsidR="00C07DE7">
              <w:rPr>
                <w:iCs/>
                <w:color w:val="000000" w:themeColor="text1"/>
              </w:rPr>
              <w:t>ală”, aprobat la ședința CM</w:t>
            </w:r>
            <w:r w:rsidR="00D83FD9" w:rsidRPr="00D90D40">
              <w:rPr>
                <w:iCs/>
                <w:color w:val="000000" w:themeColor="text1"/>
              </w:rPr>
              <w:t xml:space="preserve"> proces </w:t>
            </w:r>
            <w:r w:rsidR="00C07DE7">
              <w:rPr>
                <w:iCs/>
                <w:color w:val="000000" w:themeColor="text1"/>
              </w:rPr>
              <w:t>-</w:t>
            </w:r>
            <w:r w:rsidR="00D83FD9" w:rsidRPr="00D90D40">
              <w:rPr>
                <w:iCs/>
                <w:color w:val="000000" w:themeColor="text1"/>
              </w:rPr>
              <w:t>verbal nr. 1 din 22.09.2021</w:t>
            </w:r>
            <w:r>
              <w:rPr>
                <w:iCs/>
                <w:color w:val="000000" w:themeColor="text1"/>
              </w:rPr>
              <w:t>;</w:t>
            </w:r>
            <w:r w:rsidR="00C07DE7">
              <w:rPr>
                <w:iCs/>
                <w:color w:val="000000" w:themeColor="text1"/>
              </w:rPr>
              <w:t xml:space="preserve"> (Anexa 5.1.1.</w:t>
            </w:r>
            <w:r w:rsidR="00D83FD9" w:rsidRPr="00D90D40">
              <w:rPr>
                <w:iCs/>
                <w:color w:val="000000" w:themeColor="text1"/>
              </w:rPr>
              <w:t>4)</w:t>
            </w:r>
          </w:p>
          <w:p w:rsidR="00F842E4" w:rsidRPr="00F55232" w:rsidRDefault="00F55232" w:rsidP="006F7C46">
            <w:pPr>
              <w:pStyle w:val="a9"/>
              <w:numPr>
                <w:ilvl w:val="0"/>
                <w:numId w:val="14"/>
              </w:numPr>
              <w:ind w:left="375" w:hanging="284"/>
              <w:rPr>
                <w:rFonts w:ascii="Times New Roman" w:hAnsi="Times New Roman"/>
                <w:sz w:val="24"/>
                <w:szCs w:val="24"/>
                <w:lang w:val="en-US"/>
              </w:rPr>
            </w:pPr>
            <w:r>
              <w:rPr>
                <w:rFonts w:ascii="Times New Roman" w:hAnsi="Times New Roman"/>
                <w:sz w:val="24"/>
                <w:szCs w:val="24"/>
                <w:lang w:val="ro-RO"/>
              </w:rPr>
              <w:t>Predarea cursului opțional,,</w:t>
            </w:r>
            <w:r w:rsidRPr="0075718A">
              <w:rPr>
                <w:rFonts w:ascii="Times New Roman" w:hAnsi="Times New Roman"/>
                <w:sz w:val="24"/>
                <w:szCs w:val="24"/>
                <w:lang w:val="en-US"/>
              </w:rPr>
              <w:t xml:space="preserve"> Educație de gen și șanse egale</w:t>
            </w:r>
            <w:r>
              <w:rPr>
                <w:rFonts w:ascii="Times New Roman" w:hAnsi="Times New Roman"/>
                <w:sz w:val="24"/>
                <w:szCs w:val="24"/>
                <w:lang w:val="en-US"/>
              </w:rPr>
              <w:t>”</w:t>
            </w:r>
            <w:r>
              <w:rPr>
                <w:rFonts w:ascii="Times New Roman" w:hAnsi="Times New Roman"/>
                <w:sz w:val="24"/>
                <w:szCs w:val="24"/>
                <w:lang w:val="ro-RO"/>
              </w:rPr>
              <w:t>;</w:t>
            </w:r>
            <w:r w:rsidR="003566D4">
              <w:rPr>
                <w:rFonts w:ascii="Times New Roman" w:hAnsi="Times New Roman"/>
                <w:sz w:val="24"/>
                <w:szCs w:val="24"/>
                <w:lang w:val="ro-RO"/>
              </w:rPr>
              <w:t>(Anexa 5.1.1.6)</w:t>
            </w:r>
          </w:p>
          <w:p w:rsidR="00F55232" w:rsidRPr="00F55232" w:rsidRDefault="00C07DE7" w:rsidP="006F7C46">
            <w:pPr>
              <w:pStyle w:val="a9"/>
              <w:numPr>
                <w:ilvl w:val="0"/>
                <w:numId w:val="14"/>
              </w:numPr>
              <w:ind w:left="375" w:hanging="284"/>
              <w:rPr>
                <w:color w:val="111111"/>
                <w:lang w:val="en-US"/>
              </w:rPr>
            </w:pPr>
            <w:r w:rsidRPr="00F55232">
              <w:rPr>
                <w:rFonts w:ascii="Times New Roman" w:hAnsi="Times New Roman"/>
                <w:sz w:val="24"/>
                <w:szCs w:val="24"/>
                <w:lang w:val="en-US"/>
              </w:rPr>
              <w:t xml:space="preserve">Parteneriat cu  Centrul de resurse YK NeoVita, </w:t>
            </w:r>
            <w:hyperlink r:id="rId38" w:history="1">
              <w:r w:rsidRPr="00F55232">
                <w:rPr>
                  <w:rStyle w:val="nc684nl6"/>
                  <w:rFonts w:ascii="Times New Roman" w:hAnsi="Times New Roman"/>
                  <w:sz w:val="24"/>
                  <w:szCs w:val="24"/>
                  <w:bdr w:val="none" w:sz="0" w:space="0" w:color="auto" w:frame="1"/>
                  <w:shd w:val="clear" w:color="auto" w:fill="FFFFFF"/>
                  <w:lang w:val="en-US"/>
                </w:rPr>
                <w:t>Centrul Prietenos Tinerilor  Pro-Viața</w:t>
              </w:r>
            </w:hyperlink>
            <w:r w:rsidRPr="00F55232">
              <w:rPr>
                <w:rFonts w:ascii="Times New Roman" w:hAnsi="Times New Roman"/>
                <w:sz w:val="24"/>
                <w:szCs w:val="24"/>
                <w:lang w:val="en-US"/>
              </w:rPr>
              <w:t xml:space="preserve"> Soroca, în cadrul proi</w:t>
            </w:r>
            <w:r w:rsidR="00F55232" w:rsidRPr="00F55232">
              <w:rPr>
                <w:rFonts w:ascii="Times New Roman" w:hAnsi="Times New Roman"/>
                <w:sz w:val="24"/>
                <w:szCs w:val="24"/>
                <w:lang w:val="en-US"/>
              </w:rPr>
              <w:t>ectului ”Școala care promovează</w:t>
            </w:r>
            <w:r w:rsidR="00F55232">
              <w:rPr>
                <w:rFonts w:ascii="Times New Roman" w:hAnsi="Times New Roman"/>
                <w:sz w:val="24"/>
                <w:szCs w:val="24"/>
                <w:lang w:val="ro-RO"/>
              </w:rPr>
              <w:t xml:space="preserve"> </w:t>
            </w:r>
            <w:r w:rsidRPr="00F55232">
              <w:rPr>
                <w:rFonts w:ascii="Times New Roman" w:hAnsi="Times New Roman"/>
                <w:sz w:val="24"/>
                <w:szCs w:val="24"/>
                <w:lang w:val="en-US"/>
              </w:rPr>
              <w:t>sănătatea”;</w:t>
            </w:r>
            <w:r w:rsidR="00F55232">
              <w:rPr>
                <w:rFonts w:ascii="Times New Roman" w:hAnsi="Times New Roman"/>
                <w:sz w:val="24"/>
                <w:szCs w:val="24"/>
                <w:lang w:val="en-US"/>
              </w:rPr>
              <w:t xml:space="preserve"> </w:t>
            </w:r>
            <w:hyperlink r:id="rId39" w:history="1">
              <w:r w:rsidRPr="00F55232">
                <w:rPr>
                  <w:rStyle w:val="a3"/>
                  <w:rFonts w:ascii="Times New Roman" w:hAnsi="Times New Roman"/>
                  <w:color w:val="0070C0"/>
                  <w:sz w:val="20"/>
                  <w:szCs w:val="20"/>
                  <w:u w:val="none"/>
                  <w:lang w:val="en-US"/>
                </w:rPr>
                <w:t>https://www.facebook.com/SCHINENI/posts/5351447428255746</w:t>
              </w:r>
            </w:hyperlink>
            <w:r w:rsidR="00F55232" w:rsidRPr="00F55232">
              <w:rPr>
                <w:color w:val="111111"/>
                <w:sz w:val="20"/>
                <w:szCs w:val="20"/>
                <w:lang w:val="en-US"/>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C07DE7" w:rsidRDefault="00973F2B" w:rsidP="006F7C46">
            <w:pPr>
              <w:pStyle w:val="a4"/>
              <w:numPr>
                <w:ilvl w:val="0"/>
                <w:numId w:val="14"/>
              </w:numPr>
              <w:tabs>
                <w:tab w:val="clear" w:pos="709"/>
                <w:tab w:val="left" w:pos="375"/>
              </w:tabs>
              <w:ind w:left="375" w:hanging="284"/>
              <w:jc w:val="left"/>
              <w:rPr>
                <w:rFonts w:eastAsia="Times New Roman"/>
                <w:iCs/>
                <w:lang w:val="ro-RO"/>
              </w:rPr>
            </w:pPr>
            <w:r w:rsidRPr="00C07DE7">
              <w:rPr>
                <w:szCs w:val="24"/>
                <w:lang w:val="ro-RO"/>
              </w:rPr>
              <w:t xml:space="preserve">Instituţia asigură elevilor, cadrelor didactice şi părinţilor servicii de </w:t>
            </w:r>
            <w:r w:rsidRPr="00C07DE7">
              <w:rPr>
                <w:szCs w:val="24"/>
                <w:lang w:val="ro-RO"/>
              </w:rPr>
              <w:lastRenderedPageBreak/>
              <w:t>consiliere şi orientare în domeniul comunicării şi interrelaţionării genurilor prin activități extracurriculare,discuții,participarea la diverse training-uri.</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006C1">
              <w:t>1</w:t>
            </w:r>
          </w:p>
        </w:tc>
        <w:tc>
          <w:tcPr>
            <w:tcW w:w="2268" w:type="dxa"/>
          </w:tcPr>
          <w:p w:rsidR="00F842E4" w:rsidRPr="00D25024" w:rsidRDefault="00F842E4" w:rsidP="00F842E4">
            <w:r>
              <w:t xml:space="preserve">Punctaj acordat: - </w:t>
            </w:r>
            <w:r w:rsidR="00E006C1">
              <w:t>2</w:t>
            </w:r>
          </w:p>
        </w:tc>
      </w:tr>
    </w:tbl>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64752" w:rsidRDefault="00064752" w:rsidP="006F7C46">
            <w:pPr>
              <w:pStyle w:val="a9"/>
              <w:numPr>
                <w:ilvl w:val="0"/>
                <w:numId w:val="14"/>
              </w:numPr>
              <w:ind w:left="233" w:hanging="142"/>
              <w:rPr>
                <w:rFonts w:ascii="Times New Roman" w:hAnsi="Times New Roman"/>
                <w:sz w:val="24"/>
                <w:szCs w:val="24"/>
                <w:lang w:val="en-US"/>
              </w:rPr>
            </w:pPr>
            <w:r>
              <w:rPr>
                <w:rFonts w:ascii="Times New Roman" w:hAnsi="Times New Roman"/>
                <w:sz w:val="24"/>
                <w:szCs w:val="24"/>
                <w:lang w:val="ro-RO"/>
              </w:rPr>
              <w:t xml:space="preserve"> </w:t>
            </w:r>
            <w:r w:rsidRPr="00064752">
              <w:rPr>
                <w:rFonts w:ascii="Times New Roman" w:hAnsi="Times New Roman"/>
                <w:sz w:val="24"/>
                <w:szCs w:val="24"/>
                <w:lang w:val="en-US"/>
              </w:rPr>
              <w:t>Curs tematic de perfecționare</w:t>
            </w:r>
            <w:r>
              <w:rPr>
                <w:rFonts w:ascii="Times New Roman" w:hAnsi="Times New Roman"/>
                <w:sz w:val="24"/>
                <w:szCs w:val="24"/>
                <w:lang w:val="en-US"/>
              </w:rPr>
              <w:t xml:space="preserve"> </w:t>
            </w:r>
            <w:r w:rsidRPr="00064752">
              <w:rPr>
                <w:rFonts w:ascii="Times New Roman" w:hAnsi="Times New Roman"/>
                <w:sz w:val="24"/>
                <w:szCs w:val="24"/>
                <w:lang w:val="en-US"/>
              </w:rPr>
              <w:t xml:space="preserve">,,Educație pentru echitate de gen și șanse egale,, Centrul  Educațional PRO DIDACTICA, Certificat NR,16792 profesor Chirilov Angela grad didactic II; </w:t>
            </w:r>
            <w:r w:rsidRPr="00064752">
              <w:rPr>
                <w:rFonts w:ascii="Times New Roman" w:hAnsi="Times New Roman"/>
                <w:iCs/>
                <w:sz w:val="24"/>
                <w:szCs w:val="24"/>
                <w:lang w:val="en-US"/>
              </w:rPr>
              <w:t xml:space="preserve">(Anexa </w:t>
            </w:r>
            <w:r>
              <w:rPr>
                <w:rFonts w:ascii="Times New Roman" w:hAnsi="Times New Roman"/>
                <w:iCs/>
                <w:sz w:val="24"/>
                <w:szCs w:val="24"/>
                <w:lang w:val="en-US"/>
              </w:rPr>
              <w:t>5.1.2.</w:t>
            </w:r>
            <w:r w:rsidRPr="00064752">
              <w:rPr>
                <w:rFonts w:ascii="Times New Roman" w:hAnsi="Times New Roman"/>
                <w:iCs/>
                <w:sz w:val="24"/>
                <w:szCs w:val="24"/>
                <w:lang w:val="en-US"/>
              </w:rPr>
              <w:t>1)</w:t>
            </w:r>
          </w:p>
          <w:p w:rsidR="00064752" w:rsidRPr="0075718A" w:rsidRDefault="00064752" w:rsidP="006F7C46">
            <w:pPr>
              <w:pStyle w:val="a9"/>
              <w:numPr>
                <w:ilvl w:val="0"/>
                <w:numId w:val="14"/>
              </w:numPr>
              <w:ind w:left="233" w:hanging="142"/>
              <w:rPr>
                <w:rFonts w:ascii="Times New Roman" w:hAnsi="Times New Roman"/>
                <w:sz w:val="24"/>
                <w:szCs w:val="24"/>
                <w:lang w:val="en-US"/>
              </w:rPr>
            </w:pPr>
            <w:r>
              <w:rPr>
                <w:rFonts w:ascii="Times New Roman" w:hAnsi="Times New Roman"/>
                <w:sz w:val="24"/>
                <w:szCs w:val="24"/>
                <w:lang w:val="en-US"/>
              </w:rPr>
              <w:t xml:space="preserve"> </w:t>
            </w:r>
            <w:r w:rsidRPr="00064752">
              <w:rPr>
                <w:rFonts w:ascii="Times New Roman" w:hAnsi="Times New Roman"/>
                <w:sz w:val="24"/>
                <w:szCs w:val="24"/>
                <w:lang w:val="en-US"/>
              </w:rPr>
              <w:t xml:space="preserve">Proiecte didactice de lungă </w:t>
            </w:r>
            <w:r w:rsidR="0075718A">
              <w:rPr>
                <w:rFonts w:ascii="Times New Roman" w:hAnsi="Times New Roman"/>
                <w:sz w:val="24"/>
                <w:szCs w:val="24"/>
                <w:lang w:val="en-US"/>
              </w:rPr>
              <w:t xml:space="preserve"> și scurtă </w:t>
            </w:r>
            <w:r w:rsidRPr="00064752">
              <w:rPr>
                <w:rFonts w:ascii="Times New Roman" w:hAnsi="Times New Roman"/>
                <w:sz w:val="24"/>
                <w:szCs w:val="24"/>
                <w:lang w:val="en-US"/>
              </w:rPr>
              <w:t xml:space="preserve">durată  la disciplina „Dezvoltarea personală”; </w:t>
            </w:r>
            <w:r w:rsidRPr="00064752">
              <w:rPr>
                <w:rFonts w:ascii="Times New Roman" w:hAnsi="Times New Roman"/>
                <w:iCs/>
                <w:sz w:val="24"/>
                <w:szCs w:val="24"/>
                <w:lang w:val="en-US"/>
              </w:rPr>
              <w:t xml:space="preserve">(Anexa </w:t>
            </w:r>
            <w:r>
              <w:rPr>
                <w:rFonts w:ascii="Times New Roman" w:hAnsi="Times New Roman"/>
                <w:iCs/>
                <w:sz w:val="24"/>
                <w:szCs w:val="24"/>
                <w:lang w:val="en-US"/>
              </w:rPr>
              <w:t>5.1.2.</w:t>
            </w:r>
            <w:r w:rsidRPr="00064752">
              <w:rPr>
                <w:rFonts w:ascii="Times New Roman" w:hAnsi="Times New Roman"/>
                <w:iCs/>
                <w:sz w:val="24"/>
                <w:szCs w:val="24"/>
                <w:lang w:val="en-US"/>
              </w:rPr>
              <w:t>2)</w:t>
            </w:r>
          </w:p>
          <w:p w:rsidR="0075718A" w:rsidRPr="0075718A" w:rsidRDefault="00064752" w:rsidP="006F7C46">
            <w:pPr>
              <w:pStyle w:val="a9"/>
              <w:numPr>
                <w:ilvl w:val="0"/>
                <w:numId w:val="14"/>
              </w:numPr>
              <w:ind w:left="233" w:hanging="142"/>
              <w:rPr>
                <w:rFonts w:ascii="Times New Roman" w:hAnsi="Times New Roman"/>
                <w:sz w:val="24"/>
                <w:szCs w:val="24"/>
                <w:lang w:val="en-US"/>
              </w:rPr>
            </w:pPr>
            <w:r w:rsidRPr="0075718A">
              <w:rPr>
                <w:rFonts w:ascii="Times New Roman" w:hAnsi="Times New Roman"/>
                <w:sz w:val="24"/>
                <w:szCs w:val="24"/>
                <w:lang w:val="en-US"/>
              </w:rPr>
              <w:t xml:space="preserve"> Proiect</w:t>
            </w:r>
            <w:r w:rsidR="0075718A">
              <w:rPr>
                <w:rFonts w:ascii="Times New Roman" w:hAnsi="Times New Roman"/>
                <w:sz w:val="24"/>
                <w:szCs w:val="24"/>
                <w:lang w:val="en-US"/>
              </w:rPr>
              <w:t>e</w:t>
            </w:r>
            <w:r w:rsidRPr="0075718A">
              <w:rPr>
                <w:rFonts w:ascii="Times New Roman" w:hAnsi="Times New Roman"/>
                <w:sz w:val="24"/>
                <w:szCs w:val="24"/>
                <w:lang w:val="en-US"/>
              </w:rPr>
              <w:t xml:space="preserve"> didactic</w:t>
            </w:r>
            <w:r w:rsidR="0075718A">
              <w:rPr>
                <w:rFonts w:ascii="Times New Roman" w:hAnsi="Times New Roman"/>
                <w:sz w:val="24"/>
                <w:szCs w:val="24"/>
                <w:lang w:val="en-US"/>
              </w:rPr>
              <w:t>e</w:t>
            </w:r>
            <w:r w:rsidRPr="0075718A">
              <w:rPr>
                <w:rFonts w:ascii="Times New Roman" w:hAnsi="Times New Roman"/>
                <w:sz w:val="24"/>
                <w:szCs w:val="24"/>
                <w:lang w:val="en-US"/>
              </w:rPr>
              <w:t xml:space="preserve"> de lungă</w:t>
            </w:r>
            <w:r w:rsidR="0075718A">
              <w:rPr>
                <w:rFonts w:ascii="Times New Roman" w:hAnsi="Times New Roman"/>
                <w:sz w:val="24"/>
                <w:szCs w:val="24"/>
                <w:lang w:val="en-US"/>
              </w:rPr>
              <w:t xml:space="preserve"> și scurtă </w:t>
            </w:r>
            <w:r w:rsidRPr="0075718A">
              <w:rPr>
                <w:rFonts w:ascii="Times New Roman" w:hAnsi="Times New Roman"/>
                <w:sz w:val="24"/>
                <w:szCs w:val="24"/>
                <w:lang w:val="en-US"/>
              </w:rPr>
              <w:t xml:space="preserve"> durată  la disciplina „ Educația de gen și șanse egale ”;</w:t>
            </w:r>
            <w:r w:rsidRPr="0075718A">
              <w:rPr>
                <w:rFonts w:ascii="Times New Roman" w:hAnsi="Times New Roman"/>
                <w:iCs/>
                <w:sz w:val="24"/>
                <w:szCs w:val="24"/>
                <w:lang w:val="en-US"/>
              </w:rPr>
              <w:t xml:space="preserve"> (Anexa </w:t>
            </w:r>
            <w:r w:rsidR="0075718A">
              <w:rPr>
                <w:rFonts w:ascii="Times New Roman" w:hAnsi="Times New Roman"/>
                <w:iCs/>
                <w:sz w:val="24"/>
                <w:szCs w:val="24"/>
                <w:lang w:val="en-US"/>
              </w:rPr>
              <w:t>5.1.2.</w:t>
            </w:r>
            <w:r w:rsidRPr="0075718A">
              <w:rPr>
                <w:rFonts w:ascii="Times New Roman" w:hAnsi="Times New Roman"/>
                <w:iCs/>
                <w:sz w:val="24"/>
                <w:szCs w:val="24"/>
                <w:lang w:val="en-US"/>
              </w:rPr>
              <w:t>4)</w:t>
            </w:r>
          </w:p>
          <w:p w:rsidR="0075718A" w:rsidRPr="0075718A" w:rsidRDefault="0075718A" w:rsidP="006F7C46">
            <w:pPr>
              <w:pStyle w:val="a9"/>
              <w:numPr>
                <w:ilvl w:val="0"/>
                <w:numId w:val="14"/>
              </w:numPr>
              <w:ind w:left="233" w:hanging="142"/>
              <w:rPr>
                <w:rFonts w:ascii="Times New Roman" w:hAnsi="Times New Roman"/>
                <w:sz w:val="24"/>
                <w:szCs w:val="24"/>
                <w:lang w:val="en-US"/>
              </w:rPr>
            </w:pPr>
            <w:r>
              <w:rPr>
                <w:rFonts w:ascii="Times New Roman" w:hAnsi="Times New Roman"/>
                <w:color w:val="000000" w:themeColor="text1"/>
                <w:lang w:val="ro-RO"/>
              </w:rPr>
              <w:t xml:space="preserve"> </w:t>
            </w:r>
            <w:r w:rsidRPr="007F6829">
              <w:rPr>
                <w:rFonts w:ascii="Times New Roman" w:hAnsi="Times New Roman"/>
                <w:color w:val="000000" w:themeColor="text1"/>
                <w:lang w:val="en-US"/>
              </w:rPr>
              <w:t>Buletine informative</w:t>
            </w:r>
            <w:r w:rsidR="00557710">
              <w:rPr>
                <w:rFonts w:ascii="Times New Roman" w:hAnsi="Times New Roman"/>
                <w:color w:val="000000" w:themeColor="text1"/>
                <w:lang w:val="ro-RO"/>
              </w:rPr>
              <w:t>,</w:t>
            </w:r>
            <w:r w:rsidR="007F6829">
              <w:rPr>
                <w:rFonts w:ascii="Times New Roman" w:hAnsi="Times New Roman"/>
                <w:color w:val="000000" w:themeColor="text1"/>
                <w:lang w:val="ro-RO"/>
              </w:rPr>
              <w:t>postere tematice</w:t>
            </w:r>
            <w:r w:rsidRPr="007F6829">
              <w:rPr>
                <w:rFonts w:ascii="Times New Roman" w:hAnsi="Times New Roman"/>
                <w:color w:val="000000" w:themeColor="text1"/>
                <w:lang w:val="en-US"/>
              </w:rPr>
              <w:t xml:space="preserve"> </w:t>
            </w:r>
            <w:r>
              <w:rPr>
                <w:rFonts w:ascii="Times New Roman" w:hAnsi="Times New Roman"/>
                <w:color w:val="000000" w:themeColor="text1"/>
                <w:lang w:val="ro-RO"/>
              </w:rPr>
              <w:t xml:space="preserve">; </w:t>
            </w:r>
            <w:r w:rsidRPr="007F6829">
              <w:rPr>
                <w:rFonts w:ascii="Times New Roman" w:hAnsi="Times New Roman"/>
                <w:color w:val="000000" w:themeColor="text1"/>
                <w:lang w:val="en-US"/>
              </w:rPr>
              <w:t>(Anexa 5.1.2</w:t>
            </w:r>
            <w:r>
              <w:rPr>
                <w:rFonts w:ascii="Times New Roman" w:hAnsi="Times New Roman"/>
                <w:color w:val="000000" w:themeColor="text1"/>
                <w:lang w:val="ro-RO"/>
              </w:rPr>
              <w:t>.</w:t>
            </w:r>
            <w:r w:rsidRPr="007F6829">
              <w:rPr>
                <w:rFonts w:ascii="Times New Roman" w:hAnsi="Times New Roman"/>
                <w:color w:val="000000" w:themeColor="text1"/>
                <w:lang w:val="en-US"/>
              </w:rPr>
              <w:t xml:space="preserve">6) </w:t>
            </w:r>
          </w:p>
          <w:p w:rsidR="0075718A" w:rsidRPr="0075718A" w:rsidRDefault="0075718A" w:rsidP="006F7C46">
            <w:pPr>
              <w:pStyle w:val="a9"/>
              <w:numPr>
                <w:ilvl w:val="0"/>
                <w:numId w:val="14"/>
              </w:numPr>
              <w:ind w:left="233" w:hanging="142"/>
              <w:rPr>
                <w:rFonts w:ascii="Times New Roman" w:hAnsi="Times New Roman"/>
                <w:sz w:val="24"/>
                <w:szCs w:val="24"/>
                <w:lang w:val="en-US"/>
              </w:rPr>
            </w:pPr>
            <w:r>
              <w:rPr>
                <w:rFonts w:ascii="Times New Roman" w:hAnsi="Times New Roman"/>
                <w:color w:val="000000" w:themeColor="text1"/>
                <w:lang w:val="ro-RO"/>
              </w:rPr>
              <w:t xml:space="preserve"> </w:t>
            </w:r>
            <w:r w:rsidRPr="0075718A">
              <w:rPr>
                <w:rFonts w:ascii="Times New Roman" w:hAnsi="Times New Roman"/>
                <w:color w:val="000000" w:themeColor="text1"/>
              </w:rPr>
              <w:t xml:space="preserve">Activități educative, fotografii; </w:t>
            </w:r>
            <w:r>
              <w:rPr>
                <w:rFonts w:ascii="Times New Roman" w:hAnsi="Times New Roman"/>
                <w:color w:val="000000" w:themeColor="text1"/>
                <w:lang w:val="ro-RO"/>
              </w:rPr>
              <w:t xml:space="preserve"> </w:t>
            </w:r>
            <w:r w:rsidRPr="0075718A">
              <w:rPr>
                <w:rFonts w:ascii="Times New Roman" w:hAnsi="Times New Roman"/>
                <w:iCs/>
                <w:color w:val="000000" w:themeColor="text1"/>
              </w:rPr>
              <w:t xml:space="preserve">(Anexa </w:t>
            </w:r>
            <w:r>
              <w:rPr>
                <w:rFonts w:ascii="Times New Roman" w:hAnsi="Times New Roman"/>
                <w:iCs/>
                <w:color w:val="000000" w:themeColor="text1"/>
              </w:rPr>
              <w:t>5.1.2</w:t>
            </w:r>
            <w:r>
              <w:rPr>
                <w:rFonts w:ascii="Times New Roman" w:hAnsi="Times New Roman"/>
                <w:iCs/>
                <w:color w:val="000000" w:themeColor="text1"/>
                <w:lang w:val="ro-RO"/>
              </w:rPr>
              <w:t>.</w:t>
            </w:r>
            <w:r w:rsidRPr="0075718A">
              <w:rPr>
                <w:rFonts w:ascii="Times New Roman" w:hAnsi="Times New Roman"/>
                <w:iCs/>
                <w:color w:val="000000" w:themeColor="text1"/>
              </w:rPr>
              <w:t>7)</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55232" w:rsidRDefault="00E006C1" w:rsidP="006F7C46">
            <w:pPr>
              <w:pStyle w:val="a4"/>
              <w:numPr>
                <w:ilvl w:val="0"/>
                <w:numId w:val="29"/>
              </w:numPr>
              <w:ind w:left="375" w:hanging="411"/>
              <w:jc w:val="left"/>
              <w:rPr>
                <w:rFonts w:eastAsia="Times New Roman"/>
                <w:iCs/>
                <w:szCs w:val="24"/>
              </w:rPr>
            </w:pPr>
            <w:r w:rsidRPr="00F55232">
              <w:rPr>
                <w:rFonts w:eastAsia="Times New Roman"/>
                <w:szCs w:val="24"/>
              </w:rPr>
              <w:t>În instituție se asigură planificarea resurselor pentru organizarea activităților de formare a cadrelor didactice în privința echității de gen,</w:t>
            </w:r>
            <w:r w:rsidRPr="00F55232">
              <w:rPr>
                <w:szCs w:val="24"/>
              </w:rPr>
              <w:t xml:space="preserve">  șanse egale pentru educație, respect pentru demnitate,spaţii şcolare adecvate particularităţilor de gen, veceuri amenajate pentru ambele genuri promovând procese de predare nediscriminatorii din perspectiva de gen.</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006C1">
              <w:t>1</w:t>
            </w:r>
          </w:p>
        </w:tc>
        <w:tc>
          <w:tcPr>
            <w:tcW w:w="2268" w:type="dxa"/>
          </w:tcPr>
          <w:p w:rsidR="00F842E4" w:rsidRPr="00D25024" w:rsidRDefault="00F842E4" w:rsidP="00F842E4">
            <w:r>
              <w:t xml:space="preserve">Punctaj acordat: - </w:t>
            </w:r>
            <w:r w:rsidR="00E006C1">
              <w:t>2</w:t>
            </w:r>
          </w:p>
        </w:tc>
      </w:tr>
    </w:tbl>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5718A" w:rsidRDefault="0075718A" w:rsidP="006F7C46">
            <w:pPr>
              <w:pStyle w:val="a9"/>
              <w:numPr>
                <w:ilvl w:val="0"/>
                <w:numId w:val="16"/>
              </w:numPr>
              <w:ind w:left="375" w:hanging="284"/>
              <w:rPr>
                <w:rFonts w:ascii="Times New Roman" w:hAnsi="Times New Roman"/>
                <w:sz w:val="24"/>
                <w:szCs w:val="24"/>
                <w:lang w:val="en-US"/>
              </w:rPr>
            </w:pPr>
            <w:proofErr w:type="gramStart"/>
            <w:r>
              <w:rPr>
                <w:rFonts w:ascii="Times New Roman" w:hAnsi="Times New Roman"/>
                <w:sz w:val="24"/>
                <w:szCs w:val="24"/>
                <w:lang w:val="en-US"/>
              </w:rPr>
              <w:t xml:space="preserve">Implementarea </w:t>
            </w:r>
            <w:r w:rsidRPr="0075718A">
              <w:rPr>
                <w:rFonts w:ascii="Times New Roman" w:hAnsi="Times New Roman"/>
                <w:sz w:val="24"/>
                <w:szCs w:val="24"/>
                <w:lang w:val="en-US"/>
              </w:rPr>
              <w:t xml:space="preserve"> cursului</w:t>
            </w:r>
            <w:proofErr w:type="gramEnd"/>
            <w:r w:rsidRPr="0075718A">
              <w:rPr>
                <w:rFonts w:ascii="Times New Roman" w:hAnsi="Times New Roman"/>
                <w:sz w:val="24"/>
                <w:szCs w:val="24"/>
                <w:lang w:val="en-US"/>
              </w:rPr>
              <w:t xml:space="preserve">  opțional : „Educație de gen și șanse egale”</w:t>
            </w:r>
            <w:r w:rsidR="004227DE">
              <w:rPr>
                <w:rFonts w:ascii="Times New Roman" w:hAnsi="Times New Roman"/>
                <w:sz w:val="24"/>
                <w:szCs w:val="24"/>
                <w:lang w:val="en-US"/>
              </w:rPr>
              <w:t>,</w:t>
            </w:r>
            <w:r w:rsidR="00F55232">
              <w:rPr>
                <w:rFonts w:ascii="Times New Roman" w:hAnsi="Times New Roman"/>
                <w:sz w:val="24"/>
                <w:szCs w:val="24"/>
                <w:lang w:val="en-US"/>
              </w:rPr>
              <w:t>,</w:t>
            </w:r>
            <w:r w:rsidR="004227DE" w:rsidRPr="00F55232">
              <w:rPr>
                <w:rFonts w:ascii="Times New Roman" w:hAnsi="Times New Roman"/>
                <w:sz w:val="24"/>
                <w:szCs w:val="24"/>
                <w:lang w:val="en-US"/>
              </w:rPr>
              <w:t>Educație pentru drepturile omului</w:t>
            </w:r>
            <w:r w:rsidRPr="00F55232">
              <w:rPr>
                <w:rFonts w:ascii="Times New Roman" w:hAnsi="Times New Roman"/>
                <w:sz w:val="24"/>
                <w:szCs w:val="24"/>
                <w:lang w:val="en-US"/>
              </w:rPr>
              <w:t>.</w:t>
            </w:r>
            <w:r w:rsidR="00F55232">
              <w:rPr>
                <w:rFonts w:ascii="Times New Roman" w:hAnsi="Times New Roman"/>
                <w:sz w:val="24"/>
                <w:szCs w:val="24"/>
                <w:lang w:val="en-US"/>
              </w:rPr>
              <w:t>”</w:t>
            </w:r>
            <w:r w:rsidRPr="0075718A">
              <w:rPr>
                <w:rFonts w:ascii="Times New Roman" w:hAnsi="Times New Roman"/>
                <w:sz w:val="24"/>
                <w:szCs w:val="24"/>
                <w:lang w:val="en-US"/>
              </w:rPr>
              <w:t xml:space="preserve"> (Anexă </w:t>
            </w:r>
            <w:r>
              <w:rPr>
                <w:rFonts w:ascii="Times New Roman" w:hAnsi="Times New Roman"/>
                <w:sz w:val="24"/>
                <w:szCs w:val="24"/>
                <w:lang w:val="en-US"/>
              </w:rPr>
              <w:t>5.1.3.</w:t>
            </w:r>
            <w:r w:rsidRPr="0075718A">
              <w:rPr>
                <w:rFonts w:ascii="Times New Roman" w:hAnsi="Times New Roman"/>
                <w:sz w:val="24"/>
                <w:szCs w:val="24"/>
                <w:lang w:val="en-US"/>
              </w:rPr>
              <w:t>1)</w:t>
            </w:r>
          </w:p>
          <w:p w:rsidR="0075718A" w:rsidRDefault="0075718A" w:rsidP="006F7C46">
            <w:pPr>
              <w:pStyle w:val="a9"/>
              <w:numPr>
                <w:ilvl w:val="0"/>
                <w:numId w:val="16"/>
              </w:numPr>
              <w:ind w:left="375" w:hanging="284"/>
              <w:rPr>
                <w:rFonts w:ascii="Times New Roman" w:hAnsi="Times New Roman"/>
                <w:sz w:val="24"/>
                <w:szCs w:val="24"/>
                <w:lang w:val="en-US"/>
              </w:rPr>
            </w:pPr>
            <w:r w:rsidRPr="0075718A">
              <w:rPr>
                <w:rFonts w:ascii="Times New Roman" w:hAnsi="Times New Roman"/>
                <w:sz w:val="24"/>
                <w:szCs w:val="24"/>
                <w:lang w:val="en-US"/>
              </w:rPr>
              <w:t>Funcționa</w:t>
            </w:r>
            <w:r w:rsidR="00FD7183">
              <w:rPr>
                <w:rFonts w:ascii="Times New Roman" w:hAnsi="Times New Roman"/>
                <w:sz w:val="24"/>
                <w:szCs w:val="24"/>
                <w:lang w:val="en-US"/>
              </w:rPr>
              <w:t>rea CE</w:t>
            </w:r>
            <w:r>
              <w:rPr>
                <w:rFonts w:ascii="Times New Roman" w:hAnsi="Times New Roman"/>
                <w:sz w:val="24"/>
                <w:szCs w:val="24"/>
                <w:lang w:val="en-US"/>
              </w:rPr>
              <w:t xml:space="preserve">; </w:t>
            </w:r>
            <w:r w:rsidRPr="0075718A">
              <w:rPr>
                <w:rFonts w:ascii="Times New Roman" w:hAnsi="Times New Roman"/>
                <w:sz w:val="24"/>
                <w:szCs w:val="24"/>
                <w:lang w:val="en-US"/>
              </w:rPr>
              <w:t xml:space="preserve">(Anexă </w:t>
            </w:r>
            <w:r>
              <w:rPr>
                <w:rFonts w:ascii="Times New Roman" w:hAnsi="Times New Roman"/>
                <w:sz w:val="24"/>
                <w:szCs w:val="24"/>
                <w:lang w:val="en-US"/>
              </w:rPr>
              <w:t>5.1.3.</w:t>
            </w:r>
            <w:r w:rsidRPr="0075718A">
              <w:rPr>
                <w:rFonts w:ascii="Times New Roman" w:hAnsi="Times New Roman"/>
                <w:sz w:val="24"/>
                <w:szCs w:val="24"/>
                <w:lang w:val="en-US"/>
              </w:rPr>
              <w:t>2)</w:t>
            </w:r>
          </w:p>
          <w:p w:rsidR="00E006C1" w:rsidRDefault="0075718A" w:rsidP="006F7C46">
            <w:pPr>
              <w:pStyle w:val="a9"/>
              <w:numPr>
                <w:ilvl w:val="0"/>
                <w:numId w:val="16"/>
              </w:numPr>
              <w:ind w:left="375" w:hanging="284"/>
              <w:rPr>
                <w:rFonts w:ascii="Times New Roman" w:hAnsi="Times New Roman"/>
                <w:sz w:val="24"/>
                <w:szCs w:val="24"/>
                <w:lang w:val="en-US"/>
              </w:rPr>
            </w:pPr>
            <w:r>
              <w:rPr>
                <w:rFonts w:ascii="Times New Roman" w:hAnsi="Times New Roman"/>
                <w:sz w:val="24"/>
                <w:szCs w:val="24"/>
                <w:lang w:val="en-US"/>
              </w:rPr>
              <w:t>Panoul in</w:t>
            </w:r>
            <w:r w:rsidR="00FD7183">
              <w:rPr>
                <w:rFonts w:ascii="Times New Roman" w:hAnsi="Times New Roman"/>
                <w:sz w:val="24"/>
                <w:szCs w:val="24"/>
                <w:lang w:val="en-US"/>
              </w:rPr>
              <w:t>formativ al CE</w:t>
            </w:r>
            <w:r>
              <w:rPr>
                <w:rFonts w:ascii="Times New Roman" w:hAnsi="Times New Roman"/>
                <w:sz w:val="24"/>
                <w:szCs w:val="24"/>
                <w:lang w:val="en-US"/>
              </w:rPr>
              <w:t>;</w:t>
            </w:r>
            <w:r w:rsidRPr="0075718A">
              <w:rPr>
                <w:rFonts w:ascii="Times New Roman" w:hAnsi="Times New Roman"/>
                <w:sz w:val="24"/>
                <w:szCs w:val="24"/>
                <w:lang w:val="en-US"/>
              </w:rPr>
              <w:t xml:space="preserve"> (Anexa </w:t>
            </w:r>
            <w:r>
              <w:rPr>
                <w:rFonts w:ascii="Times New Roman" w:hAnsi="Times New Roman"/>
                <w:sz w:val="24"/>
                <w:szCs w:val="24"/>
                <w:lang w:val="en-US"/>
              </w:rPr>
              <w:t>5.1.3.</w:t>
            </w:r>
            <w:r w:rsidRPr="0075718A">
              <w:rPr>
                <w:rFonts w:ascii="Times New Roman" w:hAnsi="Times New Roman"/>
                <w:sz w:val="24"/>
                <w:szCs w:val="24"/>
                <w:lang w:val="en-US"/>
              </w:rPr>
              <w:t>3)</w:t>
            </w:r>
          </w:p>
          <w:p w:rsidR="00E006C1" w:rsidRPr="00E006C1" w:rsidRDefault="00E006C1" w:rsidP="006F7C46">
            <w:pPr>
              <w:pStyle w:val="a9"/>
              <w:numPr>
                <w:ilvl w:val="0"/>
                <w:numId w:val="16"/>
              </w:numPr>
              <w:ind w:left="375" w:hanging="284"/>
              <w:rPr>
                <w:rFonts w:ascii="Times New Roman" w:hAnsi="Times New Roman"/>
                <w:color w:val="00B050"/>
                <w:sz w:val="24"/>
                <w:szCs w:val="24"/>
                <w:lang w:val="en-US"/>
              </w:rPr>
            </w:pPr>
            <w:r w:rsidRPr="00F55232">
              <w:rPr>
                <w:rFonts w:ascii="Times New Roman" w:hAnsi="Times New Roman"/>
                <w:sz w:val="24"/>
                <w:szCs w:val="24"/>
                <w:lang w:val="en-US"/>
              </w:rPr>
              <w:t>Boxa pentru sugestii și reclamații</w:t>
            </w:r>
            <w:r>
              <w:rPr>
                <w:rFonts w:ascii="Times New Roman" w:hAnsi="Times New Roman"/>
                <w:color w:val="00B050"/>
                <w:sz w:val="24"/>
                <w:szCs w:val="24"/>
                <w:lang w:val="en-US"/>
              </w:rPr>
              <w:t>;</w:t>
            </w:r>
          </w:p>
          <w:p w:rsidR="0075718A" w:rsidRDefault="0075718A" w:rsidP="006F7C46">
            <w:pPr>
              <w:pStyle w:val="a9"/>
              <w:numPr>
                <w:ilvl w:val="0"/>
                <w:numId w:val="16"/>
              </w:numPr>
              <w:ind w:left="375" w:hanging="284"/>
              <w:rPr>
                <w:rFonts w:ascii="Times New Roman" w:hAnsi="Times New Roman"/>
                <w:sz w:val="24"/>
                <w:szCs w:val="24"/>
                <w:lang w:val="en-US"/>
              </w:rPr>
            </w:pPr>
            <w:r w:rsidRPr="0075718A">
              <w:rPr>
                <w:rFonts w:ascii="Times New Roman" w:hAnsi="Times New Roman"/>
                <w:sz w:val="24"/>
                <w:szCs w:val="24"/>
                <w:lang w:val="en-US"/>
              </w:rPr>
              <w:t>Fla</w:t>
            </w:r>
            <w:r>
              <w:rPr>
                <w:rFonts w:ascii="Times New Roman" w:hAnsi="Times New Roman"/>
                <w:sz w:val="24"/>
                <w:szCs w:val="24"/>
                <w:lang w:val="ro-RO"/>
              </w:rPr>
              <w:t>s</w:t>
            </w:r>
            <w:r w:rsidRPr="0075718A">
              <w:rPr>
                <w:rFonts w:ascii="Times New Roman" w:hAnsi="Times New Roman"/>
                <w:sz w:val="24"/>
                <w:szCs w:val="24"/>
                <w:lang w:val="en-US"/>
              </w:rPr>
              <w:t>h</w:t>
            </w:r>
            <w:r>
              <w:rPr>
                <w:rFonts w:ascii="Times New Roman" w:hAnsi="Times New Roman"/>
                <w:sz w:val="24"/>
                <w:szCs w:val="24"/>
                <w:lang w:val="ro-RO"/>
              </w:rPr>
              <w:t xml:space="preserve"> M</w:t>
            </w:r>
            <w:r w:rsidRPr="0075718A">
              <w:rPr>
                <w:rFonts w:ascii="Times New Roman" w:hAnsi="Times New Roman"/>
                <w:sz w:val="24"/>
                <w:szCs w:val="24"/>
                <w:lang w:val="en-US"/>
              </w:rPr>
              <w:t>ob „Toți suntem egali</w:t>
            </w:r>
            <w:r>
              <w:rPr>
                <w:rFonts w:ascii="Times New Roman" w:hAnsi="Times New Roman"/>
                <w:sz w:val="24"/>
                <w:szCs w:val="24"/>
                <w:lang w:val="en-US"/>
              </w:rPr>
              <w:t>”;</w:t>
            </w:r>
          </w:p>
          <w:p w:rsidR="0075718A" w:rsidRDefault="0075718A" w:rsidP="006F7C46">
            <w:pPr>
              <w:pStyle w:val="a9"/>
              <w:numPr>
                <w:ilvl w:val="0"/>
                <w:numId w:val="16"/>
              </w:numPr>
              <w:ind w:left="375" w:hanging="284"/>
              <w:rPr>
                <w:rFonts w:ascii="Times New Roman" w:hAnsi="Times New Roman"/>
                <w:sz w:val="24"/>
                <w:szCs w:val="24"/>
                <w:lang w:val="en-US"/>
              </w:rPr>
            </w:pPr>
            <w:r w:rsidRPr="0075718A">
              <w:rPr>
                <w:rFonts w:ascii="Times New Roman" w:hAnsi="Times New Roman"/>
                <w:sz w:val="24"/>
                <w:szCs w:val="24"/>
                <w:lang w:val="en-US"/>
              </w:rPr>
              <w:t xml:space="preserve">Masă rotundă „Prevenirea </w:t>
            </w:r>
            <w:r>
              <w:rPr>
                <w:rFonts w:ascii="Times New Roman" w:hAnsi="Times New Roman"/>
                <w:sz w:val="24"/>
                <w:szCs w:val="24"/>
                <w:lang w:val="en-US"/>
              </w:rPr>
              <w:t>discriminării în mediul școlar”;</w:t>
            </w:r>
            <w:r w:rsidR="00E006C1">
              <w:rPr>
                <w:rFonts w:ascii="Times New Roman" w:hAnsi="Times New Roman"/>
                <w:sz w:val="24"/>
                <w:szCs w:val="24"/>
                <w:lang w:val="en-US"/>
              </w:rPr>
              <w:t xml:space="preserve"> </w:t>
            </w:r>
            <w:r w:rsidR="00AF5F7A">
              <w:rPr>
                <w:rFonts w:ascii="Times New Roman" w:hAnsi="Times New Roman"/>
                <w:sz w:val="24"/>
                <w:szCs w:val="24"/>
                <w:lang w:val="en-US"/>
              </w:rPr>
              <w:t xml:space="preserve">           </w:t>
            </w:r>
            <w:r>
              <w:rPr>
                <w:rFonts w:ascii="Times New Roman" w:hAnsi="Times New Roman"/>
                <w:sz w:val="24"/>
                <w:szCs w:val="24"/>
                <w:lang w:val="en-US"/>
              </w:rPr>
              <w:t>(Anexa 5.1.3.</w:t>
            </w:r>
            <w:r w:rsidRPr="0075718A">
              <w:rPr>
                <w:rFonts w:ascii="Times New Roman" w:hAnsi="Times New Roman"/>
                <w:sz w:val="24"/>
                <w:szCs w:val="24"/>
                <w:lang w:val="en-US"/>
              </w:rPr>
              <w:t>4)</w:t>
            </w:r>
          </w:p>
          <w:p w:rsidR="0075718A" w:rsidRDefault="0075718A" w:rsidP="006F7C46">
            <w:pPr>
              <w:pStyle w:val="a9"/>
              <w:numPr>
                <w:ilvl w:val="0"/>
                <w:numId w:val="16"/>
              </w:numPr>
              <w:ind w:left="375" w:hanging="284"/>
              <w:rPr>
                <w:rFonts w:ascii="Times New Roman" w:hAnsi="Times New Roman"/>
                <w:sz w:val="24"/>
                <w:szCs w:val="24"/>
                <w:lang w:val="en-US"/>
              </w:rPr>
            </w:pPr>
            <w:r>
              <w:rPr>
                <w:rFonts w:ascii="Times New Roman" w:hAnsi="Times New Roman"/>
                <w:sz w:val="24"/>
                <w:szCs w:val="24"/>
                <w:lang w:val="en-US"/>
              </w:rPr>
              <w:t>Link-</w:t>
            </w:r>
            <w:r w:rsidRPr="0075718A">
              <w:rPr>
                <w:rFonts w:ascii="Times New Roman" w:hAnsi="Times New Roman"/>
                <w:sz w:val="24"/>
                <w:szCs w:val="24"/>
                <w:lang w:val="en-US"/>
              </w:rPr>
              <w:t xml:space="preserve">le  referitor la activităţile desfăşurate </w:t>
            </w:r>
            <w:r w:rsidR="00E006C1">
              <w:rPr>
                <w:rFonts w:ascii="Times New Roman" w:hAnsi="Times New Roman"/>
                <w:sz w:val="24"/>
                <w:szCs w:val="24"/>
                <w:lang w:val="en-US"/>
              </w:rPr>
              <w:t>cu elevii şi părinţii;</w:t>
            </w:r>
            <w:r w:rsidR="00AF5F7A">
              <w:rPr>
                <w:rFonts w:ascii="Times New Roman" w:hAnsi="Times New Roman"/>
                <w:sz w:val="24"/>
                <w:szCs w:val="24"/>
                <w:lang w:val="en-US"/>
              </w:rPr>
              <w:t xml:space="preserve">     </w:t>
            </w:r>
            <w:r w:rsidR="00E006C1">
              <w:rPr>
                <w:rFonts w:ascii="Times New Roman" w:hAnsi="Times New Roman"/>
                <w:sz w:val="24"/>
                <w:szCs w:val="24"/>
                <w:lang w:val="en-US"/>
              </w:rPr>
              <w:t xml:space="preserve"> </w:t>
            </w:r>
            <w:r w:rsidRPr="0075718A">
              <w:rPr>
                <w:rFonts w:ascii="Times New Roman" w:hAnsi="Times New Roman"/>
                <w:sz w:val="24"/>
                <w:szCs w:val="24"/>
                <w:lang w:val="en-US"/>
              </w:rPr>
              <w:t>(Anexa</w:t>
            </w:r>
            <w:r>
              <w:rPr>
                <w:rFonts w:ascii="Times New Roman" w:hAnsi="Times New Roman"/>
                <w:sz w:val="24"/>
                <w:szCs w:val="24"/>
                <w:lang w:val="en-US"/>
              </w:rPr>
              <w:t xml:space="preserve"> 5.1.3.</w:t>
            </w:r>
            <w:r w:rsidRPr="0075718A">
              <w:rPr>
                <w:rFonts w:ascii="Times New Roman" w:hAnsi="Times New Roman"/>
                <w:sz w:val="24"/>
                <w:szCs w:val="24"/>
                <w:lang w:val="en-US"/>
              </w:rPr>
              <w:t xml:space="preserve">5)       </w:t>
            </w:r>
          </w:p>
          <w:p w:rsidR="00F842E4" w:rsidRPr="00AF5F7A" w:rsidRDefault="0075718A" w:rsidP="006F7C46">
            <w:pPr>
              <w:pStyle w:val="a9"/>
              <w:numPr>
                <w:ilvl w:val="0"/>
                <w:numId w:val="16"/>
              </w:numPr>
              <w:ind w:left="375" w:hanging="284"/>
              <w:rPr>
                <w:rFonts w:ascii="Times New Roman" w:hAnsi="Times New Roman"/>
                <w:sz w:val="24"/>
                <w:szCs w:val="24"/>
                <w:lang w:val="en-US"/>
              </w:rPr>
            </w:pPr>
            <w:r w:rsidRPr="0075718A">
              <w:rPr>
                <w:rFonts w:ascii="Times New Roman" w:hAnsi="Times New Roman"/>
                <w:sz w:val="24"/>
                <w:szCs w:val="24"/>
                <w:lang w:val="en-US"/>
              </w:rPr>
              <w:t xml:space="preserve"> Cererile</w:t>
            </w:r>
            <w:r>
              <w:rPr>
                <w:rFonts w:ascii="Times New Roman" w:hAnsi="Times New Roman"/>
                <w:sz w:val="24"/>
                <w:szCs w:val="24"/>
                <w:lang w:val="en-US"/>
              </w:rPr>
              <w:t xml:space="preserve"> </w:t>
            </w:r>
            <w:r w:rsidR="00973F2B">
              <w:rPr>
                <w:rFonts w:ascii="Times New Roman" w:hAnsi="Times New Roman"/>
                <w:sz w:val="24"/>
                <w:szCs w:val="24"/>
                <w:lang w:val="en-US"/>
              </w:rPr>
              <w:t xml:space="preserve"> părinților pentru cursul</w:t>
            </w:r>
            <w:r>
              <w:rPr>
                <w:rFonts w:ascii="Times New Roman" w:hAnsi="Times New Roman"/>
                <w:sz w:val="24"/>
                <w:szCs w:val="24"/>
                <w:lang w:val="en-US"/>
              </w:rPr>
              <w:t xml:space="preserve"> opțional </w:t>
            </w:r>
            <w:r w:rsidRPr="0075718A">
              <w:rPr>
                <w:rFonts w:ascii="Times New Roman" w:hAnsi="Times New Roman"/>
                <w:sz w:val="24"/>
                <w:szCs w:val="24"/>
                <w:lang w:val="en-US"/>
              </w:rPr>
              <w:t xml:space="preserve"> „</w:t>
            </w:r>
            <w:r>
              <w:rPr>
                <w:rFonts w:ascii="Times New Roman" w:hAnsi="Times New Roman"/>
                <w:sz w:val="24"/>
                <w:szCs w:val="24"/>
                <w:lang w:val="en-US"/>
              </w:rPr>
              <w:t>Educație de gen și șanse egale”;</w:t>
            </w:r>
            <w:r w:rsidRPr="0075718A">
              <w:rPr>
                <w:rFonts w:ascii="Times New Roman" w:hAnsi="Times New Roman"/>
                <w:sz w:val="24"/>
                <w:szCs w:val="24"/>
                <w:lang w:val="en-US"/>
              </w:rPr>
              <w:t xml:space="preserve"> (Anexă </w:t>
            </w:r>
            <w:r>
              <w:rPr>
                <w:rFonts w:ascii="Times New Roman" w:hAnsi="Times New Roman"/>
                <w:sz w:val="24"/>
                <w:szCs w:val="24"/>
                <w:lang w:val="en-US"/>
              </w:rPr>
              <w:t>5.1.3.</w:t>
            </w:r>
            <w:r w:rsidRPr="0075718A">
              <w:rPr>
                <w:rFonts w:ascii="Times New Roman" w:hAnsi="Times New Roman"/>
                <w:sz w:val="24"/>
                <w:szCs w:val="24"/>
                <w:lang w:val="en-US"/>
              </w:rPr>
              <w:t>6)</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69630F" w:rsidRDefault="00F36E7B" w:rsidP="006F7C46">
            <w:pPr>
              <w:pStyle w:val="a4"/>
              <w:numPr>
                <w:ilvl w:val="0"/>
                <w:numId w:val="17"/>
              </w:numPr>
              <w:tabs>
                <w:tab w:val="clear" w:pos="709"/>
                <w:tab w:val="left" w:pos="375"/>
              </w:tabs>
              <w:ind w:left="375" w:hanging="284"/>
              <w:jc w:val="left"/>
              <w:rPr>
                <w:szCs w:val="24"/>
              </w:rPr>
            </w:pPr>
            <w:r>
              <w:t>Instituția desfășoară activități și diseminează bune practici în vederea formării comportamentului nediscriminatoriu în raport cu genul, iar elevii valorifică conceptele-cheie ale educației de gen prin participarea activă în orice tip de activități curriculare și extracurriculare, inclusiv care preconizează eliminarea stereotipurilor și prejudecăților legate de gen.</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57710">
              <w:t>1</w:t>
            </w:r>
          </w:p>
        </w:tc>
        <w:tc>
          <w:tcPr>
            <w:tcW w:w="2268" w:type="dxa"/>
          </w:tcPr>
          <w:p w:rsidR="00F842E4" w:rsidRPr="00D25024" w:rsidRDefault="00F842E4" w:rsidP="00F842E4">
            <w:r>
              <w:t xml:space="preserve">Punctaj acordat: - </w:t>
            </w:r>
            <w:r w:rsidR="00557710">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557710" w:rsidP="00F842E4">
            <w:pPr>
              <w:rPr>
                <w:b/>
                <w:bCs/>
              </w:rPr>
            </w:pPr>
            <w:r>
              <w:rPr>
                <w:b/>
                <w:bCs/>
              </w:rPr>
              <w:t>6 p</w:t>
            </w:r>
          </w:p>
        </w:tc>
      </w:tr>
    </w:tbl>
    <w:p w:rsidR="00D25024" w:rsidRDefault="00D25024" w:rsidP="00D25024"/>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394"/>
        <w:gridCol w:w="3543"/>
      </w:tblGrid>
      <w:tr w:rsidR="00544E25" w:rsidRPr="00E938A0" w:rsidTr="0069630F">
        <w:tc>
          <w:tcPr>
            <w:tcW w:w="1985" w:type="dxa"/>
            <w:vMerge w:val="restart"/>
          </w:tcPr>
          <w:p w:rsidR="00544E25" w:rsidRPr="00E938A0" w:rsidRDefault="00544E25" w:rsidP="00DF435F">
            <w:pPr>
              <w:jc w:val="center"/>
            </w:pPr>
            <w:r w:rsidRPr="00E938A0">
              <w:t xml:space="preserve">Dimensiune </w:t>
            </w:r>
            <w:r>
              <w:t>V</w:t>
            </w:r>
          </w:p>
          <w:p w:rsidR="00544E25" w:rsidRPr="00E938A0" w:rsidRDefault="00544E25" w:rsidP="00DF435F">
            <w:pPr>
              <w:jc w:val="center"/>
            </w:pPr>
            <w:r w:rsidRPr="00E938A0">
              <w:rPr>
                <w:i/>
              </w:rPr>
              <w:t>[</w:t>
            </w:r>
            <w:r w:rsidRPr="00E938A0">
              <w:rPr>
                <w:i/>
                <w:sz w:val="20"/>
                <w:szCs w:val="20"/>
              </w:rPr>
              <w:t xml:space="preserve">Se va completa la </w:t>
            </w:r>
            <w:r w:rsidRPr="00E938A0">
              <w:rPr>
                <w:i/>
                <w:sz w:val="20"/>
                <w:szCs w:val="20"/>
              </w:rPr>
              <w:lastRenderedPageBreak/>
              <w:t>finalul fiecărei dimensiuni</w:t>
            </w:r>
            <w:r w:rsidRPr="00E938A0">
              <w:rPr>
                <w:i/>
              </w:rPr>
              <w:t>]</w:t>
            </w:r>
          </w:p>
        </w:tc>
        <w:tc>
          <w:tcPr>
            <w:tcW w:w="4394" w:type="dxa"/>
          </w:tcPr>
          <w:p w:rsidR="00544E25" w:rsidRPr="004227DE" w:rsidRDefault="00544E25" w:rsidP="00DF435F">
            <w:pPr>
              <w:jc w:val="center"/>
              <w:rPr>
                <w:b/>
              </w:rPr>
            </w:pPr>
            <w:r w:rsidRPr="004227DE">
              <w:rPr>
                <w:b/>
              </w:rPr>
              <w:lastRenderedPageBreak/>
              <w:t>Puncte forte</w:t>
            </w:r>
          </w:p>
        </w:tc>
        <w:tc>
          <w:tcPr>
            <w:tcW w:w="3543" w:type="dxa"/>
          </w:tcPr>
          <w:p w:rsidR="00544E25" w:rsidRPr="004227DE" w:rsidRDefault="00544E25" w:rsidP="00DF435F">
            <w:pPr>
              <w:jc w:val="center"/>
              <w:rPr>
                <w:b/>
              </w:rPr>
            </w:pPr>
            <w:r w:rsidRPr="004227DE">
              <w:rPr>
                <w:b/>
              </w:rPr>
              <w:t>Puncte slabe</w:t>
            </w:r>
          </w:p>
        </w:tc>
      </w:tr>
      <w:tr w:rsidR="004227DE" w:rsidRPr="004227DE" w:rsidTr="0069630F">
        <w:tc>
          <w:tcPr>
            <w:tcW w:w="1985" w:type="dxa"/>
            <w:vMerge/>
          </w:tcPr>
          <w:p w:rsidR="004227DE" w:rsidRPr="00E938A0" w:rsidRDefault="004227DE" w:rsidP="00F842E4"/>
        </w:tc>
        <w:tc>
          <w:tcPr>
            <w:tcW w:w="4394" w:type="dxa"/>
          </w:tcPr>
          <w:p w:rsidR="004227DE" w:rsidRPr="0069630F" w:rsidRDefault="004227DE" w:rsidP="006F7C46">
            <w:pPr>
              <w:pStyle w:val="a4"/>
              <w:widowControl w:val="0"/>
              <w:numPr>
                <w:ilvl w:val="0"/>
                <w:numId w:val="18"/>
              </w:numPr>
              <w:tabs>
                <w:tab w:val="clear" w:pos="709"/>
              </w:tabs>
              <w:ind w:left="175" w:hanging="141"/>
              <w:jc w:val="left"/>
              <w:rPr>
                <w:szCs w:val="24"/>
              </w:rPr>
            </w:pPr>
            <w:r w:rsidRPr="0069630F">
              <w:t xml:space="preserve">Asigurarea echității de gen și a egalității </w:t>
            </w:r>
            <w:r w:rsidRPr="0069630F">
              <w:lastRenderedPageBreak/>
              <w:t>de șanse a devenit unul dintre dezideratele majore ale timpului</w:t>
            </w:r>
            <w:r w:rsidRPr="0069630F">
              <w:rPr>
                <w:szCs w:val="24"/>
              </w:rPr>
              <w:t xml:space="preserve"> .În instituție arctivează cadre didactice formate în privința echității de gen;</w:t>
            </w:r>
          </w:p>
          <w:p w:rsidR="004227DE" w:rsidRPr="0069630F" w:rsidRDefault="004227DE" w:rsidP="006F7C46">
            <w:pPr>
              <w:pStyle w:val="a9"/>
              <w:numPr>
                <w:ilvl w:val="0"/>
                <w:numId w:val="19"/>
              </w:numPr>
              <w:ind w:left="175" w:hanging="141"/>
              <w:rPr>
                <w:rFonts w:ascii="Times New Roman" w:hAnsi="Times New Roman"/>
                <w:b/>
                <w:sz w:val="24"/>
                <w:szCs w:val="24"/>
                <w:lang w:val="en-US"/>
              </w:rPr>
            </w:pPr>
            <w:r w:rsidRPr="0069630F">
              <w:rPr>
                <w:rFonts w:ascii="Times New Roman" w:hAnsi="Times New Roman"/>
                <w:sz w:val="24"/>
                <w:szCs w:val="24"/>
                <w:lang w:val="en-US"/>
              </w:rPr>
              <w:t>Elevii</w:t>
            </w:r>
            <w:proofErr w:type="gramStart"/>
            <w:r w:rsidRPr="0069630F">
              <w:rPr>
                <w:rFonts w:ascii="Times New Roman" w:hAnsi="Times New Roman"/>
                <w:sz w:val="24"/>
                <w:szCs w:val="24"/>
                <w:lang w:val="en-US"/>
              </w:rPr>
              <w:t>,cadrele</w:t>
            </w:r>
            <w:proofErr w:type="gramEnd"/>
            <w:r w:rsidRPr="0069630F">
              <w:rPr>
                <w:rFonts w:ascii="Times New Roman" w:hAnsi="Times New Roman"/>
                <w:sz w:val="24"/>
                <w:szCs w:val="24"/>
                <w:lang w:val="en-US"/>
              </w:rPr>
              <w:t xml:space="preserve"> didactice și părinții sunt informați și implicași în activități curriculare și extracurriculare cu privire la echitatea de gen.</w:t>
            </w:r>
          </w:p>
          <w:p w:rsidR="00841746" w:rsidRPr="0069630F" w:rsidRDefault="00841746" w:rsidP="006F7C46">
            <w:pPr>
              <w:pStyle w:val="a9"/>
              <w:numPr>
                <w:ilvl w:val="0"/>
                <w:numId w:val="19"/>
              </w:numPr>
              <w:ind w:left="175" w:hanging="141"/>
              <w:rPr>
                <w:rFonts w:ascii="Times New Roman" w:hAnsi="Times New Roman"/>
                <w:b/>
                <w:sz w:val="24"/>
                <w:szCs w:val="24"/>
                <w:lang w:val="en-US"/>
              </w:rPr>
            </w:pPr>
            <w:r w:rsidRPr="0069630F">
              <w:rPr>
                <w:rFonts w:ascii="Times New Roman" w:hAnsi="Times New Roman"/>
                <w:sz w:val="24"/>
                <w:szCs w:val="24"/>
                <w:lang w:val="en-US"/>
              </w:rPr>
              <w:t>În instituție nu au fost sesizate cazuri de discriminare;</w:t>
            </w:r>
          </w:p>
        </w:tc>
        <w:tc>
          <w:tcPr>
            <w:tcW w:w="3543" w:type="dxa"/>
          </w:tcPr>
          <w:p w:rsidR="004227DE" w:rsidRPr="0069630F" w:rsidRDefault="004227DE" w:rsidP="006F7C46">
            <w:pPr>
              <w:pStyle w:val="a9"/>
              <w:numPr>
                <w:ilvl w:val="0"/>
                <w:numId w:val="19"/>
              </w:numPr>
              <w:ind w:left="317" w:hanging="283"/>
              <w:rPr>
                <w:rFonts w:ascii="Times New Roman" w:hAnsi="Times New Roman"/>
                <w:sz w:val="24"/>
                <w:szCs w:val="24"/>
                <w:lang w:val="en-US" w:eastAsia="en-US"/>
              </w:rPr>
            </w:pPr>
            <w:r w:rsidRPr="0069630F">
              <w:rPr>
                <w:rFonts w:ascii="Times New Roman" w:hAnsi="Times New Roman"/>
                <w:sz w:val="24"/>
                <w:szCs w:val="24"/>
                <w:lang w:val="en-US"/>
              </w:rPr>
              <w:lastRenderedPageBreak/>
              <w:t xml:space="preserve">Abordare și promovare </w:t>
            </w:r>
            <w:r w:rsidRPr="0069630F">
              <w:rPr>
                <w:rFonts w:ascii="Times New Roman" w:hAnsi="Times New Roman"/>
                <w:sz w:val="24"/>
                <w:szCs w:val="24"/>
                <w:lang w:val="en-US"/>
              </w:rPr>
              <w:lastRenderedPageBreak/>
              <w:t>insuficientă a principiului echității de gen și oferirii de șanse egale în Curriculumul Național și în manualele în uz;</w:t>
            </w:r>
          </w:p>
          <w:p w:rsidR="004227DE" w:rsidRPr="0069630F" w:rsidRDefault="00557710" w:rsidP="006F7C46">
            <w:pPr>
              <w:pStyle w:val="a9"/>
              <w:numPr>
                <w:ilvl w:val="0"/>
                <w:numId w:val="19"/>
              </w:numPr>
              <w:ind w:left="317" w:hanging="283"/>
              <w:rPr>
                <w:rFonts w:ascii="Times New Roman" w:hAnsi="Times New Roman"/>
                <w:sz w:val="24"/>
                <w:szCs w:val="24"/>
                <w:lang w:val="en-US" w:eastAsia="en-US"/>
              </w:rPr>
            </w:pPr>
            <w:r w:rsidRPr="0069630F">
              <w:rPr>
                <w:rFonts w:ascii="Times New Roman" w:hAnsi="Times New Roman"/>
                <w:sz w:val="24"/>
                <w:szCs w:val="24"/>
                <w:lang w:val="en-US"/>
              </w:rPr>
              <w:t>L</w:t>
            </w:r>
            <w:r w:rsidR="004227DE" w:rsidRPr="0069630F">
              <w:rPr>
                <w:rFonts w:ascii="Times New Roman" w:hAnsi="Times New Roman"/>
                <w:sz w:val="24"/>
                <w:szCs w:val="24"/>
                <w:lang w:val="en-US"/>
              </w:rPr>
              <w:t>ipsa unor analize/studii detaliate, precum și a unor recomandări eficiente în ceea ce privește respectarea și cultivarea prin valorile socio-culturale vehiculate a principiului echității genurial</w:t>
            </w:r>
            <w:r w:rsidRPr="0069630F">
              <w:rPr>
                <w:rFonts w:ascii="Times New Roman" w:hAnsi="Times New Roman"/>
                <w:sz w:val="24"/>
                <w:szCs w:val="24"/>
                <w:lang w:val="en-US"/>
              </w:rPr>
              <w:t>e</w:t>
            </w:r>
            <w:r w:rsidR="0069630F">
              <w:rPr>
                <w:rFonts w:ascii="Times New Roman" w:hAnsi="Times New Roman"/>
                <w:sz w:val="24"/>
                <w:szCs w:val="24"/>
                <w:lang w:val="en-US"/>
              </w:rPr>
              <w:t xml:space="preserve"> </w:t>
            </w:r>
            <w:r w:rsidRPr="0069630F">
              <w:rPr>
                <w:rFonts w:ascii="Times New Roman" w:hAnsi="Times New Roman"/>
                <w:sz w:val="24"/>
                <w:szCs w:val="24"/>
                <w:lang w:val="en-US"/>
              </w:rPr>
              <w:t xml:space="preserve">și oferirii de șanse egale în </w:t>
            </w:r>
            <w:r w:rsidR="004227DE" w:rsidRPr="0069630F">
              <w:rPr>
                <w:rFonts w:ascii="Times New Roman" w:hAnsi="Times New Roman"/>
                <w:sz w:val="24"/>
                <w:szCs w:val="24"/>
                <w:lang w:val="en-US"/>
              </w:rPr>
              <w:t>Curriculumul Național</w:t>
            </w:r>
          </w:p>
        </w:tc>
      </w:tr>
      <w:tr w:rsidR="004227DE" w:rsidRPr="00E938A0" w:rsidTr="0069630F">
        <w:tc>
          <w:tcPr>
            <w:tcW w:w="1985" w:type="dxa"/>
          </w:tcPr>
          <w:p w:rsidR="004227DE" w:rsidRPr="00E938A0" w:rsidRDefault="004227DE" w:rsidP="00F842E4"/>
        </w:tc>
        <w:tc>
          <w:tcPr>
            <w:tcW w:w="4394" w:type="dxa"/>
          </w:tcPr>
          <w:p w:rsidR="004227DE" w:rsidRPr="0069630F" w:rsidRDefault="004227DE" w:rsidP="000220D4">
            <w:pPr>
              <w:jc w:val="center"/>
              <w:rPr>
                <w:b/>
                <w:szCs w:val="24"/>
              </w:rPr>
            </w:pPr>
            <w:r w:rsidRPr="0069630F">
              <w:rPr>
                <w:b/>
                <w:szCs w:val="24"/>
              </w:rPr>
              <w:t>Opotunităţi</w:t>
            </w:r>
          </w:p>
        </w:tc>
        <w:tc>
          <w:tcPr>
            <w:tcW w:w="3543" w:type="dxa"/>
          </w:tcPr>
          <w:p w:rsidR="004227DE" w:rsidRPr="0069630F" w:rsidRDefault="004227DE" w:rsidP="000220D4">
            <w:pPr>
              <w:jc w:val="center"/>
              <w:rPr>
                <w:b/>
                <w:szCs w:val="24"/>
              </w:rPr>
            </w:pPr>
            <w:r w:rsidRPr="0069630F">
              <w:rPr>
                <w:b/>
                <w:szCs w:val="24"/>
              </w:rPr>
              <w:t>Riscuri</w:t>
            </w:r>
          </w:p>
        </w:tc>
      </w:tr>
      <w:tr w:rsidR="004227DE" w:rsidRPr="00E938A0" w:rsidTr="0069630F">
        <w:tc>
          <w:tcPr>
            <w:tcW w:w="1985" w:type="dxa"/>
          </w:tcPr>
          <w:p w:rsidR="004227DE" w:rsidRPr="00E938A0" w:rsidRDefault="004227DE" w:rsidP="00F842E4"/>
        </w:tc>
        <w:tc>
          <w:tcPr>
            <w:tcW w:w="4394" w:type="dxa"/>
          </w:tcPr>
          <w:p w:rsidR="004227DE" w:rsidRPr="0069630F" w:rsidRDefault="004227DE" w:rsidP="006F7C46">
            <w:pPr>
              <w:pStyle w:val="a9"/>
              <w:numPr>
                <w:ilvl w:val="0"/>
                <w:numId w:val="20"/>
              </w:numPr>
              <w:ind w:left="175" w:hanging="141"/>
              <w:rPr>
                <w:rFonts w:ascii="Times New Roman" w:hAnsi="Times New Roman"/>
                <w:sz w:val="24"/>
                <w:szCs w:val="24"/>
                <w:lang w:val="en-US"/>
              </w:rPr>
            </w:pPr>
            <w:r w:rsidRPr="0069630F">
              <w:rPr>
                <w:rFonts w:ascii="Times New Roman" w:hAnsi="Times New Roman"/>
                <w:sz w:val="24"/>
                <w:szCs w:val="24"/>
                <w:lang w:val="en-US"/>
              </w:rPr>
              <w:t xml:space="preserve">Asigurarea posibilității de participare la activități de formare și perfecționare a profesorilor prin programele de promovare </w:t>
            </w:r>
            <w:proofErr w:type="gramStart"/>
            <w:r w:rsidRPr="0069630F">
              <w:rPr>
                <w:rFonts w:ascii="Times New Roman" w:hAnsi="Times New Roman"/>
                <w:sz w:val="24"/>
                <w:szCs w:val="24"/>
                <w:lang w:val="en-US"/>
              </w:rPr>
              <w:t>a</w:t>
            </w:r>
            <w:proofErr w:type="gramEnd"/>
            <w:r w:rsidRPr="0069630F">
              <w:rPr>
                <w:rFonts w:ascii="Times New Roman" w:hAnsi="Times New Roman"/>
                <w:sz w:val="24"/>
                <w:szCs w:val="24"/>
                <w:lang w:val="en-US"/>
              </w:rPr>
              <w:t xml:space="preserve"> echit</w:t>
            </w:r>
            <w:r w:rsidR="00557710" w:rsidRPr="0069630F">
              <w:rPr>
                <w:rFonts w:ascii="Times New Roman" w:hAnsi="Times New Roman"/>
                <w:sz w:val="24"/>
                <w:szCs w:val="24"/>
                <w:lang w:val="en-US"/>
              </w:rPr>
              <w:t>ății de gen în vederea formării</w:t>
            </w:r>
            <w:r w:rsidR="00557710" w:rsidRPr="0069630F">
              <w:rPr>
                <w:rFonts w:ascii="Times New Roman" w:hAnsi="Times New Roman"/>
                <w:sz w:val="24"/>
                <w:szCs w:val="24"/>
                <w:lang w:val="ro-RO"/>
              </w:rPr>
              <w:t xml:space="preserve"> </w:t>
            </w:r>
            <w:r w:rsidRPr="0069630F">
              <w:rPr>
                <w:rFonts w:ascii="Times New Roman" w:hAnsi="Times New Roman"/>
                <w:sz w:val="24"/>
                <w:szCs w:val="24"/>
                <w:lang w:val="en-US"/>
              </w:rPr>
              <w:t xml:space="preserve">comportamentului </w:t>
            </w:r>
            <w:r w:rsidR="0069630F">
              <w:rPr>
                <w:rFonts w:ascii="Times New Roman" w:hAnsi="Times New Roman"/>
                <w:sz w:val="24"/>
                <w:szCs w:val="24"/>
                <w:lang w:val="en-US"/>
              </w:rPr>
              <w:t>nediscriminatoriu în rapor</w:t>
            </w:r>
            <w:r w:rsidRPr="0069630F">
              <w:rPr>
                <w:rFonts w:ascii="Times New Roman" w:hAnsi="Times New Roman"/>
                <w:sz w:val="24"/>
                <w:szCs w:val="24"/>
                <w:lang w:val="en-US"/>
              </w:rPr>
              <w:t xml:space="preserve">t cu genul, cu învățarea conceptelor </w:t>
            </w:r>
            <w:r w:rsidR="00557710" w:rsidRPr="0069630F">
              <w:rPr>
                <w:rFonts w:ascii="Times New Roman" w:hAnsi="Times New Roman"/>
                <w:sz w:val="24"/>
                <w:szCs w:val="24"/>
                <w:lang w:val="en-US"/>
              </w:rPr>
              <w:t>– cheie ale educației de gen.</w:t>
            </w:r>
          </w:p>
          <w:p w:rsidR="004227DE" w:rsidRPr="0069630F" w:rsidRDefault="00557710" w:rsidP="006F7C46">
            <w:pPr>
              <w:pStyle w:val="a9"/>
              <w:numPr>
                <w:ilvl w:val="0"/>
                <w:numId w:val="20"/>
              </w:numPr>
              <w:ind w:left="175" w:hanging="175"/>
              <w:rPr>
                <w:rFonts w:ascii="Times New Roman" w:hAnsi="Times New Roman"/>
                <w:sz w:val="24"/>
                <w:szCs w:val="24"/>
                <w:lang w:val="en-US"/>
              </w:rPr>
            </w:pPr>
            <w:r w:rsidRPr="0069630F">
              <w:rPr>
                <w:rFonts w:ascii="Times New Roman" w:hAnsi="Times New Roman"/>
                <w:sz w:val="24"/>
                <w:szCs w:val="24"/>
                <w:lang w:val="en-US"/>
              </w:rPr>
              <w:t>Mesele rotunde, seminariile și training-urile desfășurate</w:t>
            </w:r>
            <w:proofErr w:type="gramStart"/>
            <w:r w:rsidRPr="0069630F">
              <w:rPr>
                <w:rFonts w:ascii="Times New Roman" w:hAnsi="Times New Roman"/>
                <w:sz w:val="24"/>
                <w:szCs w:val="24"/>
                <w:lang w:val="en-US"/>
              </w:rPr>
              <w:t>,ac</w:t>
            </w:r>
            <w:proofErr w:type="gramEnd"/>
            <w:r w:rsidRPr="0069630F">
              <w:rPr>
                <w:rFonts w:ascii="Times New Roman" w:hAnsi="Times New Roman"/>
                <w:sz w:val="24"/>
                <w:szCs w:val="24"/>
                <w:lang w:val="en-US"/>
              </w:rPr>
              <w:t>țiuni publice, campaniile publicitare în mass-media, sondaje, “au spart gheața”. Impactul este însă segmentat și insesizabil.</w:t>
            </w:r>
          </w:p>
        </w:tc>
        <w:tc>
          <w:tcPr>
            <w:tcW w:w="3543" w:type="dxa"/>
          </w:tcPr>
          <w:p w:rsidR="004227DE" w:rsidRPr="0069630F" w:rsidRDefault="00557710" w:rsidP="006F7C46">
            <w:pPr>
              <w:pStyle w:val="a9"/>
              <w:numPr>
                <w:ilvl w:val="0"/>
                <w:numId w:val="20"/>
              </w:numPr>
              <w:ind w:left="317" w:hanging="283"/>
              <w:rPr>
                <w:rFonts w:ascii="Times New Roman" w:hAnsi="Times New Roman"/>
                <w:sz w:val="24"/>
                <w:szCs w:val="24"/>
                <w:lang w:val="en-US" w:eastAsia="en-US"/>
              </w:rPr>
            </w:pPr>
            <w:r w:rsidRPr="0069630F">
              <w:rPr>
                <w:rFonts w:ascii="Times New Roman" w:hAnsi="Times New Roman"/>
                <w:sz w:val="24"/>
                <w:szCs w:val="24"/>
                <w:shd w:val="clear" w:color="auto" w:fill="FFFFFF"/>
                <w:lang w:val="en-US"/>
              </w:rPr>
              <w:t>Din păcate, uneo</w:t>
            </w:r>
            <w:r w:rsidR="0069630F">
              <w:rPr>
                <w:rFonts w:ascii="Times New Roman" w:hAnsi="Times New Roman"/>
                <w:sz w:val="24"/>
                <w:szCs w:val="24"/>
                <w:shd w:val="clear" w:color="auto" w:fill="FFFFFF"/>
                <w:lang w:val="en-US"/>
              </w:rPr>
              <w:t xml:space="preserve">ri se asociază genul cu anumite </w:t>
            </w:r>
            <w:proofErr w:type="gramStart"/>
            <w:r w:rsidRPr="0069630F">
              <w:rPr>
                <w:rFonts w:ascii="Times New Roman" w:hAnsi="Times New Roman"/>
                <w:sz w:val="24"/>
                <w:szCs w:val="24"/>
                <w:shd w:val="clear" w:color="auto" w:fill="FFFFFF"/>
                <w:lang w:val="en-US"/>
              </w:rPr>
              <w:t>comportamente</w:t>
            </w:r>
            <w:r w:rsidR="0069630F">
              <w:rPr>
                <w:rFonts w:ascii="Times New Roman" w:hAnsi="Times New Roman"/>
                <w:sz w:val="24"/>
                <w:szCs w:val="24"/>
                <w:shd w:val="clear" w:color="auto" w:fill="FFFFFF"/>
                <w:lang w:val="en-US"/>
              </w:rPr>
              <w:t xml:space="preserve"> </w:t>
            </w:r>
            <w:r w:rsidRPr="0069630F">
              <w:rPr>
                <w:rFonts w:ascii="Times New Roman" w:hAnsi="Times New Roman"/>
                <w:sz w:val="24"/>
                <w:szCs w:val="24"/>
                <w:shd w:val="clear" w:color="auto" w:fill="FFFFFF"/>
                <w:lang w:val="en-US"/>
              </w:rPr>
              <w:t xml:space="preserve"> „</w:t>
            </w:r>
            <w:proofErr w:type="gramEnd"/>
            <w:r w:rsidRPr="0069630F">
              <w:rPr>
                <w:rFonts w:ascii="Times New Roman" w:hAnsi="Times New Roman"/>
                <w:sz w:val="24"/>
                <w:szCs w:val="24"/>
                <w:shd w:val="clear" w:color="auto" w:fill="FFFFFF"/>
                <w:lang w:val="en-US"/>
              </w:rPr>
              <w:t xml:space="preserve">anticipate” (ce „ar trebui să facă băieții” comparativ cu ce „ar trebui să facă fetele”). Aceștia nu reușesc </w:t>
            </w:r>
            <w:proofErr w:type="gramStart"/>
            <w:r w:rsidRPr="0069630F">
              <w:rPr>
                <w:rFonts w:ascii="Times New Roman" w:hAnsi="Times New Roman"/>
                <w:sz w:val="24"/>
                <w:szCs w:val="24"/>
                <w:shd w:val="clear" w:color="auto" w:fill="FFFFFF"/>
                <w:lang w:val="en-US"/>
              </w:rPr>
              <w:t>să</w:t>
            </w:r>
            <w:proofErr w:type="gramEnd"/>
            <w:r w:rsidRPr="0069630F">
              <w:rPr>
                <w:rFonts w:ascii="Times New Roman" w:hAnsi="Times New Roman"/>
                <w:sz w:val="24"/>
                <w:szCs w:val="24"/>
                <w:shd w:val="clear" w:color="auto" w:fill="FFFFFF"/>
                <w:lang w:val="en-US"/>
              </w:rPr>
              <w:t xml:space="preserve"> vadă imaginea mai amplă a rolurilor construite social și a ideilor preconcepute care duc la astfel de comportamente.</w:t>
            </w:r>
          </w:p>
        </w:tc>
      </w:tr>
    </w:tbl>
    <w:p w:rsidR="00544E25" w:rsidRDefault="00544E25" w:rsidP="00D25024"/>
    <w:p w:rsidR="00544E25" w:rsidRPr="00E938A0" w:rsidRDefault="00544E25" w:rsidP="00544E25">
      <w:r w:rsidRPr="00E938A0">
        <w:t>Analiza SWOT a activității instituției de învățământ general în perioada evaluată</w:t>
      </w:r>
    </w:p>
    <w:p w:rsidR="00544E25" w:rsidRPr="0069630F" w:rsidRDefault="00544E25" w:rsidP="00544E2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7"/>
        <w:gridCol w:w="4252"/>
      </w:tblGrid>
      <w:tr w:rsidR="00544E25" w:rsidRPr="0069630F" w:rsidTr="004A19FF">
        <w:tc>
          <w:tcPr>
            <w:tcW w:w="5387" w:type="dxa"/>
          </w:tcPr>
          <w:p w:rsidR="00544E25" w:rsidRPr="0069630F" w:rsidRDefault="00544E25" w:rsidP="004A19FF">
            <w:pPr>
              <w:jc w:val="center"/>
            </w:pPr>
            <w:r w:rsidRPr="0069630F">
              <w:t>Puncte forte</w:t>
            </w:r>
          </w:p>
        </w:tc>
        <w:tc>
          <w:tcPr>
            <w:tcW w:w="4252" w:type="dxa"/>
          </w:tcPr>
          <w:p w:rsidR="00544E25" w:rsidRPr="0069630F" w:rsidRDefault="00544E25" w:rsidP="004A19FF">
            <w:pPr>
              <w:jc w:val="center"/>
            </w:pPr>
            <w:r w:rsidRPr="0069630F">
              <w:t>Puncte slabe</w:t>
            </w:r>
          </w:p>
        </w:tc>
      </w:tr>
      <w:tr w:rsidR="00544E25" w:rsidRPr="0069630F" w:rsidTr="004A19FF">
        <w:tc>
          <w:tcPr>
            <w:tcW w:w="5387" w:type="dxa"/>
          </w:tcPr>
          <w:p w:rsidR="00711ED3" w:rsidRPr="0069630F" w:rsidRDefault="00711ED3" w:rsidP="0069630F">
            <w:pPr>
              <w:pStyle w:val="a4"/>
              <w:numPr>
                <w:ilvl w:val="0"/>
                <w:numId w:val="1"/>
              </w:numPr>
              <w:ind w:left="176" w:hanging="176"/>
              <w:jc w:val="left"/>
            </w:pPr>
            <w:r w:rsidRPr="0069630F">
              <w:t>Echipa managerială preocupată de creşterea calității procesului didactic, a bazei materiale și aspectului școlii;</w:t>
            </w:r>
          </w:p>
          <w:p w:rsidR="00711ED3" w:rsidRPr="0069630F" w:rsidRDefault="00711ED3" w:rsidP="0069630F">
            <w:pPr>
              <w:pStyle w:val="a4"/>
              <w:numPr>
                <w:ilvl w:val="0"/>
                <w:numId w:val="1"/>
              </w:numPr>
              <w:ind w:left="176" w:hanging="176"/>
              <w:jc w:val="left"/>
            </w:pPr>
            <w:r w:rsidRPr="0069630F">
              <w:t>Personalul didactic de o vârstă tânără cu potenţial de creştere profesională;</w:t>
            </w:r>
          </w:p>
          <w:p w:rsidR="00711ED3" w:rsidRPr="0069630F" w:rsidRDefault="00711ED3" w:rsidP="0069630F">
            <w:pPr>
              <w:pStyle w:val="a4"/>
              <w:numPr>
                <w:ilvl w:val="0"/>
                <w:numId w:val="1"/>
              </w:numPr>
              <w:ind w:left="176" w:hanging="176"/>
              <w:jc w:val="left"/>
            </w:pPr>
            <w:r w:rsidRPr="0069630F">
              <w:t>Eficientizarea demersului didactic prin utilizarea în procesul de predare a TIC;</w:t>
            </w:r>
          </w:p>
          <w:p w:rsidR="00711ED3" w:rsidRPr="0069630F" w:rsidRDefault="00711ED3" w:rsidP="0069630F">
            <w:pPr>
              <w:pStyle w:val="a4"/>
              <w:numPr>
                <w:ilvl w:val="0"/>
                <w:numId w:val="1"/>
              </w:numPr>
              <w:ind w:left="176" w:hanging="176"/>
              <w:jc w:val="left"/>
            </w:pPr>
            <w:r w:rsidRPr="0069630F">
              <w:t>Sălile de clase dotate cu materiale didactice  calculatoare,televizoare, conexiune la internet;</w:t>
            </w:r>
          </w:p>
          <w:p w:rsidR="00711ED3" w:rsidRPr="0069630F" w:rsidRDefault="00711ED3" w:rsidP="0069630F">
            <w:pPr>
              <w:pStyle w:val="a4"/>
              <w:numPr>
                <w:ilvl w:val="0"/>
                <w:numId w:val="1"/>
              </w:numPr>
              <w:ind w:left="176" w:hanging="176"/>
              <w:jc w:val="left"/>
            </w:pPr>
            <w:r w:rsidRPr="0069630F">
              <w:t>Forma</w:t>
            </w:r>
            <w:r w:rsidR="0069630F">
              <w:t>rea și autoformarea continuă per</w:t>
            </w:r>
            <w:r w:rsidRPr="0069630F">
              <w:t>manentă a personalului didactic;</w:t>
            </w:r>
          </w:p>
          <w:p w:rsidR="00544E25" w:rsidRPr="0069630F" w:rsidRDefault="00711ED3" w:rsidP="006F7C46">
            <w:pPr>
              <w:pStyle w:val="a4"/>
              <w:numPr>
                <w:ilvl w:val="0"/>
                <w:numId w:val="29"/>
              </w:numPr>
              <w:ind w:left="176" w:hanging="176"/>
              <w:jc w:val="left"/>
            </w:pPr>
            <w:r w:rsidRPr="0069630F">
              <w:t>Implicarea activă a părinților,elevilor și comunității în procesul decizional în viața și activitatea școlii;</w:t>
            </w:r>
          </w:p>
        </w:tc>
        <w:tc>
          <w:tcPr>
            <w:tcW w:w="4252" w:type="dxa"/>
          </w:tcPr>
          <w:p w:rsidR="00711ED3" w:rsidRPr="0069630F" w:rsidRDefault="00711ED3" w:rsidP="006F7C46">
            <w:pPr>
              <w:pStyle w:val="a4"/>
              <w:numPr>
                <w:ilvl w:val="0"/>
                <w:numId w:val="29"/>
              </w:numPr>
              <w:ind w:left="175" w:hanging="175"/>
              <w:jc w:val="left"/>
            </w:pPr>
            <w:r w:rsidRPr="0069630F">
              <w:t>Inegalitatea de șanse:numărul mic de elevi limitează implicarea în diverse activități /proiecte atât la nivel raional,republican și internațional;</w:t>
            </w:r>
          </w:p>
          <w:p w:rsidR="00544E25" w:rsidRPr="0069630F" w:rsidRDefault="00711ED3" w:rsidP="0069630F">
            <w:pPr>
              <w:pStyle w:val="a4"/>
              <w:numPr>
                <w:ilvl w:val="0"/>
                <w:numId w:val="1"/>
              </w:numPr>
              <w:ind w:left="175" w:hanging="175"/>
              <w:jc w:val="left"/>
            </w:pPr>
            <w:r w:rsidRPr="0069630F">
              <w:t>Motivarea părinților în soluționarea problemelor și provocărilor comunității educaționale necesită mai multă sensibilizare;</w:t>
            </w:r>
          </w:p>
        </w:tc>
      </w:tr>
      <w:tr w:rsidR="00544E25" w:rsidRPr="0069630F" w:rsidTr="004A19FF">
        <w:tc>
          <w:tcPr>
            <w:tcW w:w="5387" w:type="dxa"/>
          </w:tcPr>
          <w:p w:rsidR="00544E25" w:rsidRPr="0069630F" w:rsidRDefault="00544E25" w:rsidP="004A19FF">
            <w:pPr>
              <w:jc w:val="center"/>
            </w:pPr>
            <w:r w:rsidRPr="0069630F">
              <w:t>Oportunități</w:t>
            </w:r>
          </w:p>
        </w:tc>
        <w:tc>
          <w:tcPr>
            <w:tcW w:w="4252" w:type="dxa"/>
          </w:tcPr>
          <w:p w:rsidR="00544E25" w:rsidRPr="0069630F" w:rsidRDefault="00544E25" w:rsidP="004A19FF">
            <w:pPr>
              <w:jc w:val="center"/>
            </w:pPr>
            <w:r w:rsidRPr="0069630F">
              <w:t>Riscuri</w:t>
            </w:r>
          </w:p>
        </w:tc>
      </w:tr>
      <w:tr w:rsidR="00544E25" w:rsidRPr="0069630F" w:rsidTr="004A19FF">
        <w:tc>
          <w:tcPr>
            <w:tcW w:w="5387" w:type="dxa"/>
          </w:tcPr>
          <w:p w:rsidR="00711ED3" w:rsidRPr="0069630F" w:rsidRDefault="00711ED3" w:rsidP="001569CF">
            <w:pPr>
              <w:pStyle w:val="a4"/>
              <w:numPr>
                <w:ilvl w:val="0"/>
                <w:numId w:val="1"/>
              </w:numPr>
              <w:ind w:left="360"/>
              <w:jc w:val="left"/>
            </w:pPr>
            <w:r w:rsidRPr="0069630F">
              <w:t>Valorificarea relaţiilor cu partenerii educaţionali;</w:t>
            </w:r>
          </w:p>
          <w:p w:rsidR="00711ED3" w:rsidRPr="0069630F" w:rsidRDefault="00711ED3" w:rsidP="001569CF">
            <w:pPr>
              <w:pStyle w:val="a4"/>
              <w:numPr>
                <w:ilvl w:val="0"/>
                <w:numId w:val="1"/>
              </w:numPr>
              <w:ind w:left="360"/>
              <w:jc w:val="left"/>
            </w:pPr>
            <w:r w:rsidRPr="0069630F">
              <w:t>Responsabilitatea partenerilor educaţionali pentru crearea unui climat de siguranţă fizică şi psihică pentru elevi în comunitate şi şcoală;</w:t>
            </w:r>
          </w:p>
          <w:p w:rsidR="00711ED3" w:rsidRPr="0069630F" w:rsidRDefault="00711ED3" w:rsidP="00711ED3">
            <w:pPr>
              <w:pStyle w:val="a4"/>
              <w:numPr>
                <w:ilvl w:val="0"/>
                <w:numId w:val="1"/>
              </w:numPr>
              <w:ind w:left="360"/>
              <w:jc w:val="left"/>
            </w:pPr>
            <w:r w:rsidRPr="0069630F">
              <w:t xml:space="preserve">Utilizarea mijloacelor şi instumentelor TIC la toate disciplinele şcolare; </w:t>
            </w:r>
          </w:p>
          <w:p w:rsidR="00711ED3" w:rsidRPr="0069630F" w:rsidRDefault="00711ED3" w:rsidP="00711ED3">
            <w:pPr>
              <w:pStyle w:val="a4"/>
              <w:numPr>
                <w:ilvl w:val="0"/>
                <w:numId w:val="1"/>
              </w:numPr>
              <w:ind w:left="360"/>
              <w:jc w:val="left"/>
            </w:pPr>
            <w:r w:rsidRPr="0069630F">
              <w:t xml:space="preserve">Îmbunătăţirea bazei materiale a şcolii prin realizarea unor proiecte de dezvoltare </w:t>
            </w:r>
            <w:r w:rsidRPr="0069630F">
              <w:lastRenderedPageBreak/>
              <w:t>instituţională;</w:t>
            </w:r>
          </w:p>
          <w:p w:rsidR="00711ED3" w:rsidRPr="0069630F" w:rsidRDefault="00711ED3" w:rsidP="00711ED3">
            <w:pPr>
              <w:pStyle w:val="a4"/>
              <w:numPr>
                <w:ilvl w:val="0"/>
                <w:numId w:val="1"/>
              </w:numPr>
              <w:ind w:left="360"/>
              <w:jc w:val="left"/>
            </w:pPr>
            <w:r w:rsidRPr="0069630F">
              <w:t>Asigurarea posibilităţii de participare la activităţi de formare şi perfecţionare a profesorilor;</w:t>
            </w:r>
          </w:p>
          <w:p w:rsidR="00711ED3" w:rsidRPr="0069630F" w:rsidRDefault="00711ED3" w:rsidP="00711ED3">
            <w:pPr>
              <w:pStyle w:val="a4"/>
              <w:numPr>
                <w:ilvl w:val="0"/>
                <w:numId w:val="1"/>
              </w:numPr>
              <w:ind w:left="360"/>
              <w:jc w:val="left"/>
            </w:pPr>
            <w:r w:rsidRPr="0069630F">
              <w:t xml:space="preserve">Stimularea performanţelor profesorilor în activitatea cu elevii; </w:t>
            </w:r>
          </w:p>
          <w:p w:rsidR="00544E25" w:rsidRPr="0069630F" w:rsidRDefault="00711ED3" w:rsidP="00711ED3">
            <w:pPr>
              <w:pStyle w:val="a4"/>
              <w:numPr>
                <w:ilvl w:val="0"/>
                <w:numId w:val="1"/>
              </w:numPr>
              <w:ind w:left="360"/>
              <w:jc w:val="left"/>
            </w:pPr>
            <w:r w:rsidRPr="0069630F">
              <w:t>Participarea la webinare de formare profesională naţionale şi internaţionale;</w:t>
            </w:r>
          </w:p>
        </w:tc>
        <w:tc>
          <w:tcPr>
            <w:tcW w:w="4252" w:type="dxa"/>
          </w:tcPr>
          <w:p w:rsidR="00FD7183" w:rsidRPr="0069630F" w:rsidRDefault="00FD7183" w:rsidP="00FD7183">
            <w:pPr>
              <w:pStyle w:val="a4"/>
              <w:numPr>
                <w:ilvl w:val="0"/>
                <w:numId w:val="1"/>
              </w:numPr>
              <w:ind w:left="360"/>
              <w:jc w:val="left"/>
              <w:rPr>
                <w:szCs w:val="24"/>
              </w:rPr>
            </w:pPr>
            <w:r w:rsidRPr="0069630F">
              <w:rPr>
                <w:szCs w:val="24"/>
                <w:shd w:val="clear" w:color="auto" w:fill="FFFFFF"/>
              </w:rPr>
              <w:lastRenderedPageBreak/>
              <w:t>Urmare a trecerii la noua formulă de finanţare, bani per elev, direcţiile raionale de învăţământ cu greu susţin financiar şcolile cu puţini copii, acoperindu-le deficitele bugetare.</w:t>
            </w:r>
          </w:p>
          <w:p w:rsidR="00544E25" w:rsidRPr="0069630F" w:rsidRDefault="00FD7183" w:rsidP="00FD7183">
            <w:pPr>
              <w:pStyle w:val="a4"/>
              <w:numPr>
                <w:ilvl w:val="0"/>
                <w:numId w:val="1"/>
              </w:numPr>
              <w:ind w:left="360"/>
              <w:jc w:val="left"/>
            </w:pPr>
            <w:r w:rsidRPr="0069630F">
              <w:t xml:space="preserve">Sărăcia şi migraţia contribuie la destrămarea familiilor şi la creşterea numărului copiilor lipsiţi de îngrijire </w:t>
            </w:r>
            <w:r w:rsidRPr="0069630F">
              <w:lastRenderedPageBreak/>
              <w:t xml:space="preserve">părintească; </w:t>
            </w:r>
          </w:p>
          <w:p w:rsidR="00FD7183" w:rsidRPr="0069630F" w:rsidRDefault="00FD7183" w:rsidP="00FD7183">
            <w:pPr>
              <w:pStyle w:val="a4"/>
              <w:numPr>
                <w:ilvl w:val="0"/>
                <w:numId w:val="1"/>
              </w:numPr>
              <w:ind w:left="360"/>
              <w:jc w:val="left"/>
            </w:pPr>
            <w:r w:rsidRPr="0069630F">
              <w:t>În majoritatea cazurilor randamentul şcolar scade din cauza absenţei suportului şi încurajării din partea părinţilor;</w:t>
            </w:r>
          </w:p>
        </w:tc>
      </w:tr>
    </w:tbl>
    <w:p w:rsidR="003D0C8B" w:rsidRDefault="003D0C8B" w:rsidP="00544E25"/>
    <w:p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rsidR="00544E25" w:rsidRPr="00E938A0" w:rsidRDefault="00544E25" w:rsidP="00544E25"/>
    <w:tbl>
      <w:tblPr>
        <w:tblStyle w:val="ab"/>
        <w:tblW w:w="9638" w:type="dxa"/>
        <w:tblInd w:w="108" w:type="dxa"/>
        <w:tblLayout w:type="fixed"/>
        <w:tblLook w:val="04A0"/>
      </w:tblPr>
      <w:tblGrid>
        <w:gridCol w:w="993"/>
        <w:gridCol w:w="708"/>
        <w:gridCol w:w="992"/>
        <w:gridCol w:w="992"/>
        <w:gridCol w:w="993"/>
        <w:gridCol w:w="992"/>
        <w:gridCol w:w="992"/>
        <w:gridCol w:w="992"/>
        <w:gridCol w:w="992"/>
        <w:gridCol w:w="992"/>
      </w:tblGrid>
      <w:tr w:rsidR="00544E25" w:rsidRPr="00E938A0" w:rsidTr="004A19FF">
        <w:tc>
          <w:tcPr>
            <w:tcW w:w="993" w:type="dxa"/>
            <w:vMerge w:val="restart"/>
            <w:vAlign w:val="center"/>
          </w:tcPr>
          <w:p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FF1A89" w:rsidP="00DF435F">
            <w:pPr>
              <w:jc w:val="center"/>
              <w:rPr>
                <w:sz w:val="18"/>
                <w:szCs w:val="18"/>
              </w:rPr>
            </w:pPr>
            <w:r>
              <w:rPr>
                <w:sz w:val="18"/>
                <w:szCs w:val="18"/>
              </w:rPr>
              <w:t>2020-2021</w:t>
            </w:r>
          </w:p>
        </w:tc>
        <w:tc>
          <w:tcPr>
            <w:tcW w:w="1985"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FF1A89" w:rsidP="00DF435F">
            <w:pPr>
              <w:jc w:val="center"/>
              <w:rPr>
                <w:sz w:val="18"/>
                <w:szCs w:val="18"/>
              </w:rPr>
            </w:pPr>
            <w:r>
              <w:rPr>
                <w:sz w:val="18"/>
                <w:szCs w:val="18"/>
              </w:rPr>
              <w:t>2021-2022</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p w:rsidR="00544E25" w:rsidRPr="00E938A0" w:rsidRDefault="00544E25" w:rsidP="00DF435F">
            <w:pPr>
              <w:jc w:val="center"/>
              <w:rPr>
                <w:b/>
                <w:sz w:val="4"/>
                <w:szCs w:val="4"/>
              </w:rPr>
            </w:pPr>
          </w:p>
        </w:tc>
      </w:tr>
      <w:tr w:rsidR="00544E25" w:rsidRPr="00E938A0" w:rsidTr="004A19FF">
        <w:tc>
          <w:tcPr>
            <w:tcW w:w="993" w:type="dxa"/>
            <w:vMerge/>
            <w:vAlign w:val="center"/>
          </w:tcPr>
          <w:p w:rsidR="00544E25" w:rsidRPr="00E938A0" w:rsidRDefault="00544E25" w:rsidP="00DF435F">
            <w:pPr>
              <w:jc w:val="center"/>
              <w:rPr>
                <w:sz w:val="18"/>
                <w:szCs w:val="18"/>
              </w:rPr>
            </w:pPr>
          </w:p>
        </w:tc>
        <w:tc>
          <w:tcPr>
            <w:tcW w:w="708" w:type="dxa"/>
            <w:vMerge/>
            <w:vAlign w:val="center"/>
          </w:tcPr>
          <w:p w:rsidR="00544E25" w:rsidRPr="00E938A0" w:rsidRDefault="00544E25" w:rsidP="00DF435F">
            <w:pPr>
              <w:jc w:val="center"/>
              <w:rPr>
                <w:sz w:val="18"/>
                <w:szCs w:val="18"/>
              </w:rPr>
            </w:pP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3"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1.1</w:t>
            </w:r>
          </w:p>
        </w:tc>
        <w:tc>
          <w:tcPr>
            <w:tcW w:w="708" w:type="dxa"/>
          </w:tcPr>
          <w:p w:rsidR="00FF1A89" w:rsidRPr="00AD33E9" w:rsidRDefault="00FF1A89" w:rsidP="00AD33E9">
            <w:pPr>
              <w:jc w:val="center"/>
              <w:rPr>
                <w:sz w:val="20"/>
                <w:szCs w:val="20"/>
              </w:rPr>
            </w:pPr>
            <w:r w:rsidRPr="00AD33E9">
              <w:rPr>
                <w:sz w:val="20"/>
                <w:szCs w:val="20"/>
              </w:rPr>
              <w:t>10</w:t>
            </w:r>
          </w:p>
        </w:tc>
        <w:tc>
          <w:tcPr>
            <w:tcW w:w="992" w:type="dxa"/>
          </w:tcPr>
          <w:p w:rsidR="00FF1A89" w:rsidRPr="00FF1A89" w:rsidRDefault="00FF1A89" w:rsidP="00EB0C86">
            <w:pPr>
              <w:rPr>
                <w:sz w:val="18"/>
                <w:szCs w:val="18"/>
                <w:lang w:val="en-US"/>
              </w:rPr>
            </w:pPr>
            <w:r w:rsidRPr="00FF1A89">
              <w:rPr>
                <w:sz w:val="18"/>
                <w:szCs w:val="18"/>
                <w:lang w:val="en-US"/>
              </w:rPr>
              <w:t>8,5</w:t>
            </w:r>
          </w:p>
        </w:tc>
        <w:tc>
          <w:tcPr>
            <w:tcW w:w="992" w:type="dxa"/>
          </w:tcPr>
          <w:p w:rsidR="00FF1A89" w:rsidRPr="00FF1A89" w:rsidRDefault="00FF1A89" w:rsidP="00EB0C86">
            <w:pPr>
              <w:rPr>
                <w:sz w:val="18"/>
                <w:szCs w:val="18"/>
                <w:lang w:val="en-US"/>
              </w:rPr>
            </w:pPr>
            <w:r w:rsidRPr="00FF1A89">
              <w:rPr>
                <w:sz w:val="18"/>
                <w:szCs w:val="18"/>
                <w:lang w:val="en-US"/>
              </w:rPr>
              <w:t>85</w:t>
            </w:r>
          </w:p>
        </w:tc>
        <w:tc>
          <w:tcPr>
            <w:tcW w:w="993" w:type="dxa"/>
          </w:tcPr>
          <w:p w:rsidR="00FF1A89" w:rsidRPr="00AD33E9" w:rsidRDefault="00EB0C86" w:rsidP="00AD33E9">
            <w:pPr>
              <w:jc w:val="center"/>
              <w:rPr>
                <w:sz w:val="20"/>
                <w:szCs w:val="20"/>
              </w:rPr>
            </w:pPr>
            <w:r>
              <w:rPr>
                <w:sz w:val="20"/>
                <w:szCs w:val="20"/>
              </w:rPr>
              <w:t>9,75</w:t>
            </w:r>
          </w:p>
        </w:tc>
        <w:tc>
          <w:tcPr>
            <w:tcW w:w="992" w:type="dxa"/>
          </w:tcPr>
          <w:p w:rsidR="00FF1A89" w:rsidRPr="00AD33E9" w:rsidRDefault="00EB0C86" w:rsidP="00AD33E9">
            <w:pPr>
              <w:jc w:val="center"/>
              <w:rPr>
                <w:sz w:val="20"/>
                <w:szCs w:val="20"/>
              </w:rPr>
            </w:pPr>
            <w:r>
              <w:rPr>
                <w:sz w:val="20"/>
                <w:szCs w:val="20"/>
              </w:rPr>
              <w:t>97,5</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1.2</w:t>
            </w:r>
          </w:p>
        </w:tc>
        <w:tc>
          <w:tcPr>
            <w:tcW w:w="708" w:type="dxa"/>
          </w:tcPr>
          <w:p w:rsidR="00FF1A89" w:rsidRPr="00AD33E9" w:rsidRDefault="00FF1A89" w:rsidP="00AD33E9">
            <w:pPr>
              <w:jc w:val="center"/>
              <w:rPr>
                <w:sz w:val="20"/>
                <w:szCs w:val="20"/>
              </w:rPr>
            </w:pPr>
            <w:r w:rsidRPr="00AD33E9">
              <w:rPr>
                <w:sz w:val="20"/>
                <w:szCs w:val="20"/>
              </w:rPr>
              <w:t>5</w:t>
            </w:r>
          </w:p>
        </w:tc>
        <w:tc>
          <w:tcPr>
            <w:tcW w:w="992" w:type="dxa"/>
          </w:tcPr>
          <w:p w:rsidR="00FF1A89" w:rsidRPr="00FF1A89" w:rsidRDefault="00FF1A89" w:rsidP="00EB0C86">
            <w:pPr>
              <w:rPr>
                <w:sz w:val="18"/>
                <w:szCs w:val="18"/>
                <w:lang w:val="en-US"/>
              </w:rPr>
            </w:pPr>
            <w:r w:rsidRPr="00FF1A89">
              <w:rPr>
                <w:sz w:val="18"/>
                <w:szCs w:val="18"/>
                <w:lang w:val="en-US"/>
              </w:rPr>
              <w:t>3,5</w:t>
            </w:r>
          </w:p>
        </w:tc>
        <w:tc>
          <w:tcPr>
            <w:tcW w:w="992" w:type="dxa"/>
          </w:tcPr>
          <w:p w:rsidR="00FF1A89" w:rsidRPr="00FF1A89" w:rsidRDefault="00FF1A89" w:rsidP="00EB0C86">
            <w:pPr>
              <w:rPr>
                <w:sz w:val="18"/>
                <w:szCs w:val="18"/>
                <w:lang w:val="en-US"/>
              </w:rPr>
            </w:pPr>
            <w:r w:rsidRPr="00FF1A89">
              <w:rPr>
                <w:sz w:val="18"/>
                <w:szCs w:val="18"/>
                <w:lang w:val="en-US"/>
              </w:rPr>
              <w:t>70</w:t>
            </w:r>
          </w:p>
        </w:tc>
        <w:tc>
          <w:tcPr>
            <w:tcW w:w="993" w:type="dxa"/>
          </w:tcPr>
          <w:p w:rsidR="00FF1A89" w:rsidRPr="00AD33E9" w:rsidRDefault="00EB0C86" w:rsidP="00AD33E9">
            <w:pPr>
              <w:jc w:val="center"/>
              <w:rPr>
                <w:sz w:val="20"/>
                <w:szCs w:val="20"/>
              </w:rPr>
            </w:pPr>
            <w:r>
              <w:rPr>
                <w:sz w:val="20"/>
                <w:szCs w:val="20"/>
              </w:rPr>
              <w:t>4,5</w:t>
            </w:r>
          </w:p>
        </w:tc>
        <w:tc>
          <w:tcPr>
            <w:tcW w:w="992" w:type="dxa"/>
          </w:tcPr>
          <w:p w:rsidR="00FF1A89" w:rsidRPr="00AD33E9" w:rsidRDefault="00EB0C86" w:rsidP="00AD33E9">
            <w:pPr>
              <w:jc w:val="center"/>
              <w:rPr>
                <w:sz w:val="20"/>
                <w:szCs w:val="20"/>
              </w:rPr>
            </w:pPr>
            <w:r>
              <w:rPr>
                <w:sz w:val="20"/>
                <w:szCs w:val="20"/>
              </w:rPr>
              <w:t>90</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1.3</w:t>
            </w:r>
          </w:p>
        </w:tc>
        <w:tc>
          <w:tcPr>
            <w:tcW w:w="708" w:type="dxa"/>
          </w:tcPr>
          <w:p w:rsidR="00FF1A89" w:rsidRPr="00AD33E9" w:rsidRDefault="00FF1A89" w:rsidP="00AD33E9">
            <w:pPr>
              <w:jc w:val="center"/>
              <w:rPr>
                <w:sz w:val="20"/>
                <w:szCs w:val="20"/>
              </w:rPr>
            </w:pPr>
            <w:r w:rsidRPr="00AD33E9">
              <w:rPr>
                <w:sz w:val="20"/>
                <w:szCs w:val="20"/>
              </w:rPr>
              <w:t>5</w:t>
            </w:r>
          </w:p>
        </w:tc>
        <w:tc>
          <w:tcPr>
            <w:tcW w:w="992" w:type="dxa"/>
          </w:tcPr>
          <w:p w:rsidR="00FF1A89" w:rsidRPr="00FF1A89" w:rsidRDefault="00FF1A89" w:rsidP="00EB0C86">
            <w:pPr>
              <w:rPr>
                <w:sz w:val="18"/>
                <w:szCs w:val="18"/>
                <w:lang w:val="en-US"/>
              </w:rPr>
            </w:pPr>
            <w:r w:rsidRPr="00FF1A89">
              <w:rPr>
                <w:sz w:val="18"/>
                <w:szCs w:val="18"/>
                <w:lang w:val="en-US"/>
              </w:rPr>
              <w:t>3,75</w:t>
            </w:r>
          </w:p>
        </w:tc>
        <w:tc>
          <w:tcPr>
            <w:tcW w:w="992" w:type="dxa"/>
          </w:tcPr>
          <w:p w:rsidR="00FF1A89" w:rsidRPr="00FF1A89" w:rsidRDefault="00FF1A89" w:rsidP="00EB0C86">
            <w:pPr>
              <w:rPr>
                <w:sz w:val="18"/>
                <w:szCs w:val="18"/>
                <w:lang w:val="en-US"/>
              </w:rPr>
            </w:pPr>
            <w:r w:rsidRPr="00FF1A89">
              <w:rPr>
                <w:sz w:val="18"/>
                <w:szCs w:val="18"/>
                <w:lang w:val="en-US"/>
              </w:rPr>
              <w:t>75</w:t>
            </w:r>
          </w:p>
        </w:tc>
        <w:tc>
          <w:tcPr>
            <w:tcW w:w="993" w:type="dxa"/>
          </w:tcPr>
          <w:p w:rsidR="00FF1A89" w:rsidRPr="00AD33E9" w:rsidRDefault="00EB0C86" w:rsidP="00AD33E9">
            <w:pPr>
              <w:jc w:val="center"/>
              <w:rPr>
                <w:sz w:val="20"/>
                <w:szCs w:val="20"/>
              </w:rPr>
            </w:pPr>
            <w:r>
              <w:rPr>
                <w:sz w:val="20"/>
                <w:szCs w:val="20"/>
              </w:rPr>
              <w:t>5</w:t>
            </w:r>
          </w:p>
        </w:tc>
        <w:tc>
          <w:tcPr>
            <w:tcW w:w="992" w:type="dxa"/>
          </w:tcPr>
          <w:p w:rsidR="00FF1A89" w:rsidRPr="00AD33E9" w:rsidRDefault="00EB0C86" w:rsidP="00AD33E9">
            <w:pPr>
              <w:jc w:val="center"/>
              <w:rPr>
                <w:sz w:val="20"/>
                <w:szCs w:val="20"/>
              </w:rPr>
            </w:pPr>
            <w:r>
              <w:rPr>
                <w:sz w:val="20"/>
                <w:szCs w:val="20"/>
              </w:rPr>
              <w:t>100</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2.1</w:t>
            </w:r>
          </w:p>
        </w:tc>
        <w:tc>
          <w:tcPr>
            <w:tcW w:w="708" w:type="dxa"/>
          </w:tcPr>
          <w:p w:rsidR="00FF1A89" w:rsidRPr="00AD33E9" w:rsidRDefault="00FF1A89" w:rsidP="00AD33E9">
            <w:pPr>
              <w:jc w:val="center"/>
              <w:rPr>
                <w:sz w:val="20"/>
                <w:szCs w:val="20"/>
              </w:rPr>
            </w:pPr>
            <w:r w:rsidRPr="00AD33E9">
              <w:rPr>
                <w:sz w:val="20"/>
                <w:szCs w:val="20"/>
              </w:rPr>
              <w:t>6</w:t>
            </w:r>
          </w:p>
        </w:tc>
        <w:tc>
          <w:tcPr>
            <w:tcW w:w="992" w:type="dxa"/>
          </w:tcPr>
          <w:p w:rsidR="00FF1A89" w:rsidRPr="00FF1A89" w:rsidRDefault="00FF1A89" w:rsidP="00EB0C86">
            <w:pPr>
              <w:rPr>
                <w:sz w:val="18"/>
                <w:szCs w:val="18"/>
                <w:lang w:val="en-US"/>
              </w:rPr>
            </w:pPr>
            <w:r w:rsidRPr="00FF1A89">
              <w:rPr>
                <w:sz w:val="18"/>
                <w:szCs w:val="18"/>
                <w:lang w:val="en-US"/>
              </w:rPr>
              <w:t>4,5</w:t>
            </w:r>
          </w:p>
        </w:tc>
        <w:tc>
          <w:tcPr>
            <w:tcW w:w="992" w:type="dxa"/>
          </w:tcPr>
          <w:p w:rsidR="00FF1A89" w:rsidRPr="00FF1A89" w:rsidRDefault="00FF1A89" w:rsidP="00EB0C86">
            <w:pPr>
              <w:rPr>
                <w:sz w:val="18"/>
                <w:szCs w:val="18"/>
                <w:lang w:val="en-US"/>
              </w:rPr>
            </w:pPr>
            <w:r w:rsidRPr="00FF1A89">
              <w:rPr>
                <w:sz w:val="18"/>
                <w:szCs w:val="18"/>
                <w:lang w:val="en-US"/>
              </w:rPr>
              <w:t>75</w:t>
            </w:r>
          </w:p>
        </w:tc>
        <w:tc>
          <w:tcPr>
            <w:tcW w:w="993" w:type="dxa"/>
          </w:tcPr>
          <w:p w:rsidR="00FF1A89" w:rsidRPr="00AD33E9" w:rsidRDefault="00EB0C86" w:rsidP="00AD33E9">
            <w:pPr>
              <w:jc w:val="center"/>
              <w:rPr>
                <w:sz w:val="20"/>
                <w:szCs w:val="20"/>
              </w:rPr>
            </w:pPr>
            <w:r>
              <w:rPr>
                <w:sz w:val="20"/>
                <w:szCs w:val="20"/>
              </w:rPr>
              <w:t>4,25</w:t>
            </w:r>
          </w:p>
        </w:tc>
        <w:tc>
          <w:tcPr>
            <w:tcW w:w="992" w:type="dxa"/>
          </w:tcPr>
          <w:p w:rsidR="00FF1A89" w:rsidRPr="00AD33E9" w:rsidRDefault="00EB0C86" w:rsidP="00AD33E9">
            <w:pPr>
              <w:jc w:val="center"/>
              <w:rPr>
                <w:sz w:val="20"/>
                <w:szCs w:val="20"/>
              </w:rPr>
            </w:pPr>
            <w:r>
              <w:rPr>
                <w:sz w:val="20"/>
                <w:szCs w:val="20"/>
              </w:rPr>
              <w:t>70,83</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2.2</w:t>
            </w:r>
          </w:p>
        </w:tc>
        <w:tc>
          <w:tcPr>
            <w:tcW w:w="708" w:type="dxa"/>
          </w:tcPr>
          <w:p w:rsidR="00FF1A89" w:rsidRPr="00AD33E9" w:rsidRDefault="00FF1A89" w:rsidP="00AD33E9">
            <w:pPr>
              <w:jc w:val="center"/>
              <w:rPr>
                <w:sz w:val="20"/>
                <w:szCs w:val="20"/>
              </w:rPr>
            </w:pPr>
            <w:r w:rsidRPr="00AD33E9">
              <w:rPr>
                <w:sz w:val="20"/>
                <w:szCs w:val="20"/>
              </w:rPr>
              <w:t>6</w:t>
            </w:r>
          </w:p>
        </w:tc>
        <w:tc>
          <w:tcPr>
            <w:tcW w:w="992" w:type="dxa"/>
          </w:tcPr>
          <w:p w:rsidR="00FF1A89" w:rsidRPr="00FF1A89" w:rsidRDefault="00FF1A89" w:rsidP="00EB0C86">
            <w:pPr>
              <w:rPr>
                <w:sz w:val="18"/>
                <w:szCs w:val="18"/>
                <w:lang w:val="en-US"/>
              </w:rPr>
            </w:pPr>
            <w:r w:rsidRPr="00FF1A89">
              <w:rPr>
                <w:sz w:val="18"/>
                <w:szCs w:val="18"/>
                <w:lang w:val="en-US"/>
              </w:rPr>
              <w:t>4</w:t>
            </w:r>
          </w:p>
        </w:tc>
        <w:tc>
          <w:tcPr>
            <w:tcW w:w="992" w:type="dxa"/>
          </w:tcPr>
          <w:p w:rsidR="00FF1A89" w:rsidRPr="00FF1A89" w:rsidRDefault="00FF1A89" w:rsidP="00EB0C86">
            <w:pPr>
              <w:rPr>
                <w:sz w:val="18"/>
                <w:szCs w:val="18"/>
                <w:lang w:val="en-US"/>
              </w:rPr>
            </w:pPr>
            <w:r w:rsidRPr="00FF1A89">
              <w:rPr>
                <w:sz w:val="18"/>
                <w:szCs w:val="18"/>
                <w:lang w:val="en-US"/>
              </w:rPr>
              <w:t>66,6</w:t>
            </w:r>
          </w:p>
        </w:tc>
        <w:tc>
          <w:tcPr>
            <w:tcW w:w="993" w:type="dxa"/>
          </w:tcPr>
          <w:p w:rsidR="00FF1A89" w:rsidRPr="00AD33E9" w:rsidRDefault="00EB0C86" w:rsidP="00AD33E9">
            <w:pPr>
              <w:jc w:val="center"/>
              <w:rPr>
                <w:sz w:val="20"/>
                <w:szCs w:val="20"/>
              </w:rPr>
            </w:pPr>
            <w:r>
              <w:rPr>
                <w:sz w:val="20"/>
                <w:szCs w:val="20"/>
              </w:rPr>
              <w:t>5,57</w:t>
            </w:r>
          </w:p>
        </w:tc>
        <w:tc>
          <w:tcPr>
            <w:tcW w:w="992" w:type="dxa"/>
          </w:tcPr>
          <w:p w:rsidR="00FF1A89" w:rsidRPr="00AD33E9" w:rsidRDefault="00EB0C86" w:rsidP="00AD33E9">
            <w:pPr>
              <w:jc w:val="center"/>
              <w:rPr>
                <w:sz w:val="20"/>
                <w:szCs w:val="20"/>
              </w:rPr>
            </w:pPr>
            <w:r>
              <w:rPr>
                <w:sz w:val="20"/>
                <w:szCs w:val="20"/>
              </w:rPr>
              <w:t>92,83</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2.3</w:t>
            </w:r>
          </w:p>
        </w:tc>
        <w:tc>
          <w:tcPr>
            <w:tcW w:w="708" w:type="dxa"/>
          </w:tcPr>
          <w:p w:rsidR="00FF1A89" w:rsidRPr="00AD33E9" w:rsidRDefault="00FF1A89" w:rsidP="00AD33E9">
            <w:pPr>
              <w:jc w:val="center"/>
              <w:rPr>
                <w:sz w:val="20"/>
                <w:szCs w:val="20"/>
              </w:rPr>
            </w:pPr>
            <w:r w:rsidRPr="00AD33E9">
              <w:rPr>
                <w:sz w:val="20"/>
                <w:szCs w:val="20"/>
              </w:rPr>
              <w:t>6</w:t>
            </w:r>
          </w:p>
        </w:tc>
        <w:tc>
          <w:tcPr>
            <w:tcW w:w="992" w:type="dxa"/>
          </w:tcPr>
          <w:p w:rsidR="00FF1A89" w:rsidRPr="00FF1A89" w:rsidRDefault="00FF1A89" w:rsidP="00EB0C86">
            <w:pPr>
              <w:rPr>
                <w:sz w:val="18"/>
                <w:szCs w:val="18"/>
                <w:lang w:val="en-US"/>
              </w:rPr>
            </w:pPr>
            <w:r w:rsidRPr="00FF1A89">
              <w:rPr>
                <w:sz w:val="18"/>
                <w:szCs w:val="18"/>
                <w:lang w:val="en-US"/>
              </w:rPr>
              <w:t>4</w:t>
            </w:r>
          </w:p>
        </w:tc>
        <w:tc>
          <w:tcPr>
            <w:tcW w:w="992" w:type="dxa"/>
          </w:tcPr>
          <w:p w:rsidR="00FF1A89" w:rsidRPr="00FF1A89" w:rsidRDefault="00FF1A89" w:rsidP="00EB0C86">
            <w:pPr>
              <w:rPr>
                <w:sz w:val="18"/>
                <w:szCs w:val="18"/>
                <w:lang w:val="en-US"/>
              </w:rPr>
            </w:pPr>
            <w:r w:rsidRPr="00FF1A89">
              <w:rPr>
                <w:sz w:val="18"/>
                <w:szCs w:val="18"/>
                <w:lang w:val="en-US"/>
              </w:rPr>
              <w:t>66,6</w:t>
            </w:r>
          </w:p>
        </w:tc>
        <w:tc>
          <w:tcPr>
            <w:tcW w:w="993" w:type="dxa"/>
          </w:tcPr>
          <w:p w:rsidR="00FF1A89" w:rsidRPr="00AD33E9" w:rsidRDefault="00EB0C86" w:rsidP="00AD33E9">
            <w:pPr>
              <w:jc w:val="center"/>
              <w:rPr>
                <w:sz w:val="20"/>
                <w:szCs w:val="20"/>
              </w:rPr>
            </w:pPr>
            <w:r>
              <w:rPr>
                <w:sz w:val="20"/>
                <w:szCs w:val="20"/>
              </w:rPr>
              <w:t>5,25</w:t>
            </w:r>
          </w:p>
        </w:tc>
        <w:tc>
          <w:tcPr>
            <w:tcW w:w="992" w:type="dxa"/>
          </w:tcPr>
          <w:p w:rsidR="00FF1A89" w:rsidRPr="00AD33E9" w:rsidRDefault="00EB0C86" w:rsidP="00AD33E9">
            <w:pPr>
              <w:jc w:val="center"/>
              <w:rPr>
                <w:sz w:val="20"/>
                <w:szCs w:val="20"/>
              </w:rPr>
            </w:pPr>
            <w:r>
              <w:rPr>
                <w:sz w:val="20"/>
                <w:szCs w:val="20"/>
              </w:rPr>
              <w:t>87,5</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3.1</w:t>
            </w:r>
          </w:p>
        </w:tc>
        <w:tc>
          <w:tcPr>
            <w:tcW w:w="708" w:type="dxa"/>
          </w:tcPr>
          <w:p w:rsidR="00FF1A89" w:rsidRPr="00AD33E9" w:rsidRDefault="00FF1A89" w:rsidP="00AD33E9">
            <w:pPr>
              <w:jc w:val="center"/>
              <w:rPr>
                <w:sz w:val="20"/>
                <w:szCs w:val="20"/>
              </w:rPr>
            </w:pPr>
            <w:r w:rsidRPr="00AD33E9">
              <w:rPr>
                <w:sz w:val="20"/>
                <w:szCs w:val="20"/>
              </w:rPr>
              <w:t>8</w:t>
            </w:r>
          </w:p>
        </w:tc>
        <w:tc>
          <w:tcPr>
            <w:tcW w:w="992" w:type="dxa"/>
          </w:tcPr>
          <w:p w:rsidR="00FF1A89" w:rsidRPr="00FF1A89" w:rsidRDefault="00FF1A89" w:rsidP="00EB0C86">
            <w:pPr>
              <w:rPr>
                <w:sz w:val="18"/>
                <w:szCs w:val="18"/>
                <w:lang w:val="en-US"/>
              </w:rPr>
            </w:pPr>
            <w:r w:rsidRPr="00FF1A89">
              <w:rPr>
                <w:sz w:val="18"/>
                <w:szCs w:val="18"/>
                <w:lang w:val="en-US"/>
              </w:rPr>
              <w:t>5,75</w:t>
            </w:r>
          </w:p>
        </w:tc>
        <w:tc>
          <w:tcPr>
            <w:tcW w:w="992" w:type="dxa"/>
          </w:tcPr>
          <w:p w:rsidR="00FF1A89" w:rsidRPr="00FF1A89" w:rsidRDefault="00FF1A89" w:rsidP="00EB0C86">
            <w:pPr>
              <w:rPr>
                <w:sz w:val="18"/>
                <w:szCs w:val="18"/>
                <w:lang w:val="en-US"/>
              </w:rPr>
            </w:pPr>
            <w:r w:rsidRPr="00FF1A89">
              <w:rPr>
                <w:sz w:val="18"/>
                <w:szCs w:val="18"/>
                <w:lang w:val="en-US"/>
              </w:rPr>
              <w:t>71,8</w:t>
            </w:r>
          </w:p>
        </w:tc>
        <w:tc>
          <w:tcPr>
            <w:tcW w:w="993" w:type="dxa"/>
          </w:tcPr>
          <w:p w:rsidR="00FF1A89" w:rsidRPr="00AD33E9" w:rsidRDefault="00EB0C86" w:rsidP="00AD33E9">
            <w:pPr>
              <w:jc w:val="center"/>
              <w:rPr>
                <w:sz w:val="20"/>
                <w:szCs w:val="20"/>
              </w:rPr>
            </w:pPr>
            <w:r>
              <w:rPr>
                <w:sz w:val="20"/>
                <w:szCs w:val="20"/>
              </w:rPr>
              <w:t>7,25</w:t>
            </w:r>
          </w:p>
        </w:tc>
        <w:tc>
          <w:tcPr>
            <w:tcW w:w="992" w:type="dxa"/>
          </w:tcPr>
          <w:p w:rsidR="00FF1A89" w:rsidRPr="00AD33E9" w:rsidRDefault="00EB0C86" w:rsidP="00AD33E9">
            <w:pPr>
              <w:jc w:val="center"/>
              <w:rPr>
                <w:sz w:val="20"/>
                <w:szCs w:val="20"/>
              </w:rPr>
            </w:pPr>
            <w:r>
              <w:rPr>
                <w:sz w:val="20"/>
                <w:szCs w:val="20"/>
              </w:rPr>
              <w:t>90,62</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3.2</w:t>
            </w:r>
          </w:p>
        </w:tc>
        <w:tc>
          <w:tcPr>
            <w:tcW w:w="708" w:type="dxa"/>
          </w:tcPr>
          <w:p w:rsidR="00FF1A89" w:rsidRPr="00AD33E9" w:rsidRDefault="00FF1A89" w:rsidP="00AD33E9">
            <w:pPr>
              <w:jc w:val="center"/>
              <w:rPr>
                <w:sz w:val="20"/>
                <w:szCs w:val="20"/>
              </w:rPr>
            </w:pPr>
            <w:r w:rsidRPr="00AD33E9">
              <w:rPr>
                <w:sz w:val="20"/>
                <w:szCs w:val="20"/>
              </w:rPr>
              <w:t>7</w:t>
            </w:r>
          </w:p>
        </w:tc>
        <w:tc>
          <w:tcPr>
            <w:tcW w:w="992" w:type="dxa"/>
          </w:tcPr>
          <w:p w:rsidR="00FF1A89" w:rsidRPr="00FF1A89" w:rsidRDefault="00FF1A89" w:rsidP="00EB0C86">
            <w:pPr>
              <w:rPr>
                <w:sz w:val="18"/>
                <w:szCs w:val="18"/>
                <w:lang w:val="en-US"/>
              </w:rPr>
            </w:pPr>
            <w:r w:rsidRPr="00FF1A89">
              <w:rPr>
                <w:sz w:val="18"/>
                <w:szCs w:val="18"/>
                <w:lang w:val="en-US"/>
              </w:rPr>
              <w:t>5,75</w:t>
            </w:r>
          </w:p>
        </w:tc>
        <w:tc>
          <w:tcPr>
            <w:tcW w:w="992" w:type="dxa"/>
          </w:tcPr>
          <w:p w:rsidR="00FF1A89" w:rsidRPr="00FF1A89" w:rsidRDefault="00FF1A89" w:rsidP="00EB0C86">
            <w:pPr>
              <w:rPr>
                <w:sz w:val="18"/>
                <w:szCs w:val="18"/>
                <w:lang w:val="en-US"/>
              </w:rPr>
            </w:pPr>
            <w:r w:rsidRPr="00FF1A89">
              <w:rPr>
                <w:sz w:val="18"/>
                <w:szCs w:val="18"/>
                <w:lang w:val="en-US"/>
              </w:rPr>
              <w:t>82</w:t>
            </w:r>
          </w:p>
        </w:tc>
        <w:tc>
          <w:tcPr>
            <w:tcW w:w="993" w:type="dxa"/>
          </w:tcPr>
          <w:p w:rsidR="00FF1A89" w:rsidRPr="00AD33E9" w:rsidRDefault="00EB0C86" w:rsidP="00AD33E9">
            <w:pPr>
              <w:jc w:val="center"/>
              <w:rPr>
                <w:sz w:val="20"/>
                <w:szCs w:val="20"/>
              </w:rPr>
            </w:pPr>
            <w:r>
              <w:rPr>
                <w:sz w:val="20"/>
                <w:szCs w:val="20"/>
              </w:rPr>
              <w:t>6,25</w:t>
            </w:r>
          </w:p>
        </w:tc>
        <w:tc>
          <w:tcPr>
            <w:tcW w:w="992" w:type="dxa"/>
          </w:tcPr>
          <w:p w:rsidR="00FF1A89" w:rsidRPr="00AD33E9" w:rsidRDefault="00EB0C86" w:rsidP="00AD33E9">
            <w:pPr>
              <w:jc w:val="center"/>
              <w:rPr>
                <w:sz w:val="20"/>
                <w:szCs w:val="20"/>
              </w:rPr>
            </w:pPr>
            <w:r>
              <w:rPr>
                <w:sz w:val="20"/>
                <w:szCs w:val="20"/>
              </w:rPr>
              <w:t>89,28</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3.3</w:t>
            </w:r>
          </w:p>
        </w:tc>
        <w:tc>
          <w:tcPr>
            <w:tcW w:w="708" w:type="dxa"/>
          </w:tcPr>
          <w:p w:rsidR="00FF1A89" w:rsidRPr="00AD33E9" w:rsidRDefault="00FF1A89" w:rsidP="00AD33E9">
            <w:pPr>
              <w:jc w:val="center"/>
              <w:rPr>
                <w:sz w:val="20"/>
                <w:szCs w:val="20"/>
              </w:rPr>
            </w:pPr>
            <w:r w:rsidRPr="00AD33E9">
              <w:rPr>
                <w:sz w:val="20"/>
                <w:szCs w:val="20"/>
              </w:rPr>
              <w:t>7</w:t>
            </w:r>
          </w:p>
        </w:tc>
        <w:tc>
          <w:tcPr>
            <w:tcW w:w="992" w:type="dxa"/>
          </w:tcPr>
          <w:p w:rsidR="00FF1A89" w:rsidRPr="00FF1A89" w:rsidRDefault="00FF1A89" w:rsidP="00EB0C86">
            <w:pPr>
              <w:rPr>
                <w:sz w:val="18"/>
                <w:szCs w:val="18"/>
                <w:lang w:val="en-US"/>
              </w:rPr>
            </w:pPr>
            <w:r w:rsidRPr="00FF1A89">
              <w:rPr>
                <w:sz w:val="18"/>
                <w:szCs w:val="18"/>
                <w:lang w:val="en-US"/>
              </w:rPr>
              <w:t>5,5</w:t>
            </w:r>
          </w:p>
        </w:tc>
        <w:tc>
          <w:tcPr>
            <w:tcW w:w="992" w:type="dxa"/>
          </w:tcPr>
          <w:p w:rsidR="00FF1A89" w:rsidRPr="00FF1A89" w:rsidRDefault="00FF1A89" w:rsidP="00EB0C86">
            <w:pPr>
              <w:rPr>
                <w:sz w:val="18"/>
                <w:szCs w:val="18"/>
                <w:lang w:val="en-US"/>
              </w:rPr>
            </w:pPr>
            <w:r w:rsidRPr="00FF1A89">
              <w:rPr>
                <w:sz w:val="18"/>
                <w:szCs w:val="18"/>
                <w:lang w:val="en-US"/>
              </w:rPr>
              <w:t>78</w:t>
            </w:r>
          </w:p>
        </w:tc>
        <w:tc>
          <w:tcPr>
            <w:tcW w:w="993" w:type="dxa"/>
          </w:tcPr>
          <w:p w:rsidR="00FF1A89" w:rsidRPr="00AD33E9" w:rsidRDefault="00EB0C86" w:rsidP="00AD33E9">
            <w:pPr>
              <w:jc w:val="center"/>
              <w:rPr>
                <w:sz w:val="20"/>
                <w:szCs w:val="20"/>
              </w:rPr>
            </w:pPr>
            <w:r>
              <w:rPr>
                <w:sz w:val="20"/>
                <w:szCs w:val="20"/>
              </w:rPr>
              <w:t>6,5</w:t>
            </w:r>
          </w:p>
        </w:tc>
        <w:tc>
          <w:tcPr>
            <w:tcW w:w="992" w:type="dxa"/>
          </w:tcPr>
          <w:p w:rsidR="00FF1A89" w:rsidRPr="00AD33E9" w:rsidRDefault="00EB0C86" w:rsidP="00AD33E9">
            <w:pPr>
              <w:jc w:val="center"/>
              <w:rPr>
                <w:sz w:val="20"/>
                <w:szCs w:val="20"/>
              </w:rPr>
            </w:pPr>
            <w:r>
              <w:rPr>
                <w:sz w:val="20"/>
                <w:szCs w:val="20"/>
              </w:rPr>
              <w:t>92,85</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4.1</w:t>
            </w:r>
          </w:p>
        </w:tc>
        <w:tc>
          <w:tcPr>
            <w:tcW w:w="708" w:type="dxa"/>
          </w:tcPr>
          <w:p w:rsidR="00FF1A89" w:rsidRPr="00AD33E9" w:rsidRDefault="00FF1A89" w:rsidP="00AD33E9">
            <w:pPr>
              <w:jc w:val="center"/>
              <w:rPr>
                <w:sz w:val="20"/>
                <w:szCs w:val="20"/>
              </w:rPr>
            </w:pPr>
            <w:r w:rsidRPr="00AD33E9">
              <w:rPr>
                <w:sz w:val="20"/>
                <w:szCs w:val="20"/>
              </w:rPr>
              <w:t>13</w:t>
            </w:r>
          </w:p>
        </w:tc>
        <w:tc>
          <w:tcPr>
            <w:tcW w:w="992" w:type="dxa"/>
          </w:tcPr>
          <w:p w:rsidR="00FF1A89" w:rsidRPr="00FF1A89" w:rsidRDefault="00FF1A89" w:rsidP="00EB0C86">
            <w:pPr>
              <w:rPr>
                <w:sz w:val="18"/>
                <w:szCs w:val="18"/>
                <w:lang w:val="en-US"/>
              </w:rPr>
            </w:pPr>
            <w:r w:rsidRPr="00FF1A89">
              <w:rPr>
                <w:sz w:val="18"/>
                <w:szCs w:val="18"/>
                <w:lang w:val="en-US"/>
              </w:rPr>
              <w:t>9</w:t>
            </w:r>
          </w:p>
        </w:tc>
        <w:tc>
          <w:tcPr>
            <w:tcW w:w="992" w:type="dxa"/>
          </w:tcPr>
          <w:p w:rsidR="00FF1A89" w:rsidRPr="00FF1A89" w:rsidRDefault="00FF1A89" w:rsidP="00EB0C86">
            <w:pPr>
              <w:rPr>
                <w:sz w:val="18"/>
                <w:szCs w:val="18"/>
                <w:lang w:val="en-US"/>
              </w:rPr>
            </w:pPr>
            <w:r w:rsidRPr="00FF1A89">
              <w:rPr>
                <w:sz w:val="18"/>
                <w:szCs w:val="18"/>
                <w:lang w:val="en-US"/>
              </w:rPr>
              <w:t>69</w:t>
            </w:r>
          </w:p>
        </w:tc>
        <w:tc>
          <w:tcPr>
            <w:tcW w:w="993" w:type="dxa"/>
          </w:tcPr>
          <w:p w:rsidR="00FF1A89" w:rsidRPr="00AD33E9" w:rsidRDefault="00B76CC1" w:rsidP="00AD33E9">
            <w:pPr>
              <w:jc w:val="center"/>
              <w:rPr>
                <w:sz w:val="20"/>
                <w:szCs w:val="20"/>
              </w:rPr>
            </w:pPr>
            <w:r>
              <w:rPr>
                <w:sz w:val="20"/>
                <w:szCs w:val="20"/>
              </w:rPr>
              <w:t>10</w:t>
            </w:r>
          </w:p>
        </w:tc>
        <w:tc>
          <w:tcPr>
            <w:tcW w:w="992" w:type="dxa"/>
          </w:tcPr>
          <w:p w:rsidR="00FF1A89" w:rsidRPr="00AD33E9" w:rsidRDefault="00B76CC1" w:rsidP="00AD33E9">
            <w:pPr>
              <w:jc w:val="center"/>
              <w:rPr>
                <w:sz w:val="20"/>
                <w:szCs w:val="20"/>
              </w:rPr>
            </w:pPr>
            <w:r>
              <w:rPr>
                <w:sz w:val="20"/>
                <w:szCs w:val="20"/>
              </w:rPr>
              <w:t>76,92</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4.2</w:t>
            </w:r>
          </w:p>
        </w:tc>
        <w:tc>
          <w:tcPr>
            <w:tcW w:w="708" w:type="dxa"/>
          </w:tcPr>
          <w:p w:rsidR="00FF1A89" w:rsidRPr="00AD33E9" w:rsidRDefault="00FF1A89" w:rsidP="00AD33E9">
            <w:pPr>
              <w:jc w:val="center"/>
              <w:rPr>
                <w:sz w:val="20"/>
                <w:szCs w:val="20"/>
              </w:rPr>
            </w:pPr>
            <w:r w:rsidRPr="00AD33E9">
              <w:rPr>
                <w:sz w:val="20"/>
                <w:szCs w:val="20"/>
              </w:rPr>
              <w:t>14</w:t>
            </w:r>
          </w:p>
        </w:tc>
        <w:tc>
          <w:tcPr>
            <w:tcW w:w="992" w:type="dxa"/>
          </w:tcPr>
          <w:p w:rsidR="00FF1A89" w:rsidRPr="00FF1A89" w:rsidRDefault="00FF1A89" w:rsidP="00EB0C86">
            <w:pPr>
              <w:rPr>
                <w:sz w:val="18"/>
                <w:szCs w:val="18"/>
                <w:lang w:val="en-US"/>
              </w:rPr>
            </w:pPr>
            <w:r w:rsidRPr="00FF1A89">
              <w:rPr>
                <w:sz w:val="18"/>
                <w:szCs w:val="18"/>
                <w:lang w:val="en-US"/>
              </w:rPr>
              <w:t>9,25</w:t>
            </w:r>
          </w:p>
        </w:tc>
        <w:tc>
          <w:tcPr>
            <w:tcW w:w="992" w:type="dxa"/>
          </w:tcPr>
          <w:p w:rsidR="00FF1A89" w:rsidRPr="00FF1A89" w:rsidRDefault="00FF1A89" w:rsidP="00EB0C86">
            <w:pPr>
              <w:rPr>
                <w:sz w:val="18"/>
                <w:szCs w:val="18"/>
                <w:lang w:val="en-US"/>
              </w:rPr>
            </w:pPr>
            <w:r w:rsidRPr="00FF1A89">
              <w:rPr>
                <w:sz w:val="18"/>
                <w:szCs w:val="18"/>
                <w:lang w:val="en-US"/>
              </w:rPr>
              <w:t>66</w:t>
            </w:r>
          </w:p>
        </w:tc>
        <w:tc>
          <w:tcPr>
            <w:tcW w:w="993" w:type="dxa"/>
          </w:tcPr>
          <w:p w:rsidR="00FF1A89" w:rsidRPr="00AD33E9" w:rsidRDefault="00B76CC1" w:rsidP="00AD33E9">
            <w:pPr>
              <w:jc w:val="center"/>
              <w:rPr>
                <w:sz w:val="20"/>
                <w:szCs w:val="20"/>
              </w:rPr>
            </w:pPr>
            <w:r>
              <w:rPr>
                <w:sz w:val="20"/>
                <w:szCs w:val="20"/>
              </w:rPr>
              <w:t>10</w:t>
            </w:r>
          </w:p>
        </w:tc>
        <w:tc>
          <w:tcPr>
            <w:tcW w:w="992" w:type="dxa"/>
          </w:tcPr>
          <w:p w:rsidR="00FF1A89" w:rsidRPr="00AD33E9" w:rsidRDefault="00B76CC1" w:rsidP="00AD33E9">
            <w:pPr>
              <w:jc w:val="center"/>
              <w:rPr>
                <w:sz w:val="20"/>
                <w:szCs w:val="20"/>
              </w:rPr>
            </w:pPr>
            <w:r>
              <w:rPr>
                <w:sz w:val="20"/>
                <w:szCs w:val="20"/>
              </w:rPr>
              <w:t>71,42</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rPr>
          <w:trHeight w:val="56"/>
        </w:trPr>
        <w:tc>
          <w:tcPr>
            <w:tcW w:w="993" w:type="dxa"/>
          </w:tcPr>
          <w:p w:rsidR="00FF1A89" w:rsidRPr="00AD33E9" w:rsidRDefault="00FF1A89" w:rsidP="00AD33E9">
            <w:pPr>
              <w:jc w:val="center"/>
              <w:rPr>
                <w:sz w:val="20"/>
                <w:szCs w:val="20"/>
              </w:rPr>
            </w:pPr>
            <w:r w:rsidRPr="00AD33E9">
              <w:rPr>
                <w:sz w:val="20"/>
                <w:szCs w:val="20"/>
              </w:rPr>
              <w:t>4.3</w:t>
            </w:r>
          </w:p>
        </w:tc>
        <w:tc>
          <w:tcPr>
            <w:tcW w:w="708" w:type="dxa"/>
          </w:tcPr>
          <w:p w:rsidR="00FF1A89" w:rsidRPr="00AD33E9" w:rsidRDefault="00FF1A89" w:rsidP="00AD33E9">
            <w:pPr>
              <w:jc w:val="center"/>
              <w:rPr>
                <w:sz w:val="20"/>
                <w:szCs w:val="20"/>
              </w:rPr>
            </w:pPr>
            <w:r w:rsidRPr="00AD33E9">
              <w:rPr>
                <w:sz w:val="20"/>
                <w:szCs w:val="20"/>
              </w:rPr>
              <w:t>7</w:t>
            </w:r>
          </w:p>
        </w:tc>
        <w:tc>
          <w:tcPr>
            <w:tcW w:w="992" w:type="dxa"/>
          </w:tcPr>
          <w:p w:rsidR="00FF1A89" w:rsidRPr="00FF1A89" w:rsidRDefault="00FF1A89" w:rsidP="00EB0C86">
            <w:pPr>
              <w:rPr>
                <w:sz w:val="18"/>
                <w:szCs w:val="18"/>
                <w:lang w:val="en-US"/>
              </w:rPr>
            </w:pPr>
            <w:r w:rsidRPr="00FF1A89">
              <w:rPr>
                <w:sz w:val="18"/>
                <w:szCs w:val="18"/>
                <w:lang w:val="en-US"/>
              </w:rPr>
              <w:t>4</w:t>
            </w:r>
          </w:p>
        </w:tc>
        <w:tc>
          <w:tcPr>
            <w:tcW w:w="992" w:type="dxa"/>
          </w:tcPr>
          <w:p w:rsidR="00FF1A89" w:rsidRPr="00FF1A89" w:rsidRDefault="00FF1A89" w:rsidP="00EB0C86">
            <w:pPr>
              <w:rPr>
                <w:sz w:val="18"/>
                <w:szCs w:val="18"/>
                <w:lang w:val="en-US"/>
              </w:rPr>
            </w:pPr>
            <w:r w:rsidRPr="00FF1A89">
              <w:rPr>
                <w:sz w:val="18"/>
                <w:szCs w:val="18"/>
                <w:lang w:val="en-US"/>
              </w:rPr>
              <w:t>57</w:t>
            </w:r>
          </w:p>
        </w:tc>
        <w:tc>
          <w:tcPr>
            <w:tcW w:w="993" w:type="dxa"/>
          </w:tcPr>
          <w:p w:rsidR="00FF1A89" w:rsidRPr="00AD33E9" w:rsidRDefault="00B76CC1" w:rsidP="00AD33E9">
            <w:pPr>
              <w:jc w:val="center"/>
              <w:rPr>
                <w:sz w:val="20"/>
                <w:szCs w:val="20"/>
              </w:rPr>
            </w:pPr>
            <w:r>
              <w:rPr>
                <w:sz w:val="20"/>
                <w:szCs w:val="20"/>
              </w:rPr>
              <w:t>6</w:t>
            </w:r>
          </w:p>
        </w:tc>
        <w:tc>
          <w:tcPr>
            <w:tcW w:w="992" w:type="dxa"/>
          </w:tcPr>
          <w:p w:rsidR="00FF1A89" w:rsidRPr="00AD33E9" w:rsidRDefault="00B76CC1" w:rsidP="00AD33E9">
            <w:pPr>
              <w:jc w:val="center"/>
              <w:rPr>
                <w:sz w:val="20"/>
                <w:szCs w:val="20"/>
              </w:rPr>
            </w:pPr>
            <w:r>
              <w:rPr>
                <w:sz w:val="20"/>
                <w:szCs w:val="20"/>
              </w:rPr>
              <w:t>85,71</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5.1</w:t>
            </w:r>
          </w:p>
        </w:tc>
        <w:tc>
          <w:tcPr>
            <w:tcW w:w="708" w:type="dxa"/>
          </w:tcPr>
          <w:p w:rsidR="00FF1A89" w:rsidRPr="00AD33E9" w:rsidRDefault="00FF1A89" w:rsidP="00AD33E9">
            <w:pPr>
              <w:jc w:val="center"/>
              <w:rPr>
                <w:sz w:val="20"/>
                <w:szCs w:val="20"/>
              </w:rPr>
            </w:pPr>
            <w:r w:rsidRPr="00AD33E9">
              <w:rPr>
                <w:sz w:val="20"/>
                <w:szCs w:val="20"/>
              </w:rPr>
              <w:t>6</w:t>
            </w:r>
          </w:p>
        </w:tc>
        <w:tc>
          <w:tcPr>
            <w:tcW w:w="992" w:type="dxa"/>
          </w:tcPr>
          <w:p w:rsidR="00FF1A89" w:rsidRPr="00FF1A89" w:rsidRDefault="00FF1A89" w:rsidP="00EB0C86">
            <w:pPr>
              <w:rPr>
                <w:sz w:val="18"/>
                <w:szCs w:val="18"/>
                <w:lang w:val="en-US"/>
              </w:rPr>
            </w:pPr>
            <w:r w:rsidRPr="00FF1A89">
              <w:rPr>
                <w:sz w:val="18"/>
                <w:szCs w:val="18"/>
                <w:lang w:val="en-US"/>
              </w:rPr>
              <w:t>4</w:t>
            </w:r>
          </w:p>
        </w:tc>
        <w:tc>
          <w:tcPr>
            <w:tcW w:w="992" w:type="dxa"/>
          </w:tcPr>
          <w:p w:rsidR="00FF1A89" w:rsidRPr="00FF1A89" w:rsidRDefault="00FF1A89" w:rsidP="00EB0C86">
            <w:pPr>
              <w:rPr>
                <w:sz w:val="18"/>
                <w:szCs w:val="18"/>
                <w:lang w:val="en-US"/>
              </w:rPr>
            </w:pPr>
            <w:r w:rsidRPr="00FF1A89">
              <w:rPr>
                <w:sz w:val="18"/>
                <w:szCs w:val="18"/>
                <w:lang w:val="en-US"/>
              </w:rPr>
              <w:t>66,6</w:t>
            </w:r>
          </w:p>
        </w:tc>
        <w:tc>
          <w:tcPr>
            <w:tcW w:w="993" w:type="dxa"/>
          </w:tcPr>
          <w:p w:rsidR="00FF1A89" w:rsidRPr="00AD33E9" w:rsidRDefault="00B76CC1" w:rsidP="00AD33E9">
            <w:pPr>
              <w:jc w:val="center"/>
              <w:rPr>
                <w:sz w:val="20"/>
                <w:szCs w:val="20"/>
              </w:rPr>
            </w:pPr>
            <w:r>
              <w:rPr>
                <w:sz w:val="20"/>
                <w:szCs w:val="20"/>
              </w:rPr>
              <w:t>6</w:t>
            </w:r>
          </w:p>
        </w:tc>
        <w:tc>
          <w:tcPr>
            <w:tcW w:w="992" w:type="dxa"/>
          </w:tcPr>
          <w:p w:rsidR="00FF1A89" w:rsidRPr="00AD33E9" w:rsidRDefault="00B76CC1" w:rsidP="00AD33E9">
            <w:pPr>
              <w:jc w:val="center"/>
              <w:rPr>
                <w:sz w:val="20"/>
                <w:szCs w:val="20"/>
              </w:rPr>
            </w:pPr>
            <w:r>
              <w:rPr>
                <w:sz w:val="20"/>
                <w:szCs w:val="20"/>
              </w:rPr>
              <w:t>100</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r w:rsidR="00FF1A89" w:rsidRPr="00E938A0" w:rsidTr="004A19FF">
        <w:tc>
          <w:tcPr>
            <w:tcW w:w="993" w:type="dxa"/>
          </w:tcPr>
          <w:p w:rsidR="00FF1A89" w:rsidRPr="00AD33E9" w:rsidRDefault="00FF1A89" w:rsidP="00AD33E9">
            <w:pPr>
              <w:jc w:val="center"/>
              <w:rPr>
                <w:sz w:val="20"/>
                <w:szCs w:val="20"/>
              </w:rPr>
            </w:pPr>
            <w:r w:rsidRPr="00AD33E9">
              <w:rPr>
                <w:sz w:val="20"/>
                <w:szCs w:val="20"/>
              </w:rPr>
              <w:t>Total</w:t>
            </w:r>
          </w:p>
        </w:tc>
        <w:tc>
          <w:tcPr>
            <w:tcW w:w="708" w:type="dxa"/>
          </w:tcPr>
          <w:p w:rsidR="00FF1A89" w:rsidRPr="00AD33E9" w:rsidRDefault="00FF1A89" w:rsidP="00AD33E9">
            <w:pPr>
              <w:jc w:val="center"/>
              <w:rPr>
                <w:sz w:val="20"/>
                <w:szCs w:val="20"/>
              </w:rPr>
            </w:pPr>
          </w:p>
        </w:tc>
        <w:tc>
          <w:tcPr>
            <w:tcW w:w="992" w:type="dxa"/>
          </w:tcPr>
          <w:p w:rsidR="00FF1A89" w:rsidRPr="00541F7A" w:rsidRDefault="00FF1A89" w:rsidP="00EB0C86">
            <w:pPr>
              <w:rPr>
                <w:sz w:val="20"/>
                <w:szCs w:val="20"/>
                <w:lang w:val="en-US"/>
              </w:rPr>
            </w:pPr>
            <w:r w:rsidRPr="00541F7A">
              <w:rPr>
                <w:sz w:val="20"/>
                <w:szCs w:val="20"/>
                <w:lang w:val="en-US"/>
              </w:rPr>
              <w:t>71,5</w:t>
            </w:r>
          </w:p>
        </w:tc>
        <w:tc>
          <w:tcPr>
            <w:tcW w:w="992" w:type="dxa"/>
          </w:tcPr>
          <w:p w:rsidR="00FF1A89" w:rsidRPr="00541F7A" w:rsidRDefault="00FF1A89" w:rsidP="00EB0C86">
            <w:pPr>
              <w:rPr>
                <w:sz w:val="20"/>
                <w:szCs w:val="20"/>
                <w:lang w:val="en-US"/>
              </w:rPr>
            </w:pPr>
            <w:r w:rsidRPr="00541F7A">
              <w:rPr>
                <w:sz w:val="20"/>
                <w:szCs w:val="20"/>
                <w:lang w:val="en-US"/>
              </w:rPr>
              <w:t>71,4</w:t>
            </w:r>
          </w:p>
        </w:tc>
        <w:tc>
          <w:tcPr>
            <w:tcW w:w="993" w:type="dxa"/>
          </w:tcPr>
          <w:p w:rsidR="00FF1A89" w:rsidRPr="00AD33E9" w:rsidRDefault="00B76CC1" w:rsidP="00AD33E9">
            <w:pPr>
              <w:jc w:val="center"/>
              <w:rPr>
                <w:sz w:val="20"/>
                <w:szCs w:val="20"/>
              </w:rPr>
            </w:pPr>
            <w:r>
              <w:rPr>
                <w:sz w:val="20"/>
                <w:szCs w:val="20"/>
              </w:rPr>
              <w:t>86,32</w:t>
            </w:r>
          </w:p>
        </w:tc>
        <w:tc>
          <w:tcPr>
            <w:tcW w:w="992" w:type="dxa"/>
          </w:tcPr>
          <w:p w:rsidR="00FF1A89" w:rsidRPr="00AD33E9" w:rsidRDefault="00541F7A" w:rsidP="00AD33E9">
            <w:pPr>
              <w:jc w:val="center"/>
              <w:rPr>
                <w:sz w:val="20"/>
                <w:szCs w:val="20"/>
              </w:rPr>
            </w:pPr>
            <w:r>
              <w:rPr>
                <w:sz w:val="20"/>
                <w:szCs w:val="20"/>
              </w:rPr>
              <w:t>84</w:t>
            </w:r>
            <w:r w:rsidR="00B76CC1">
              <w:rPr>
                <w:sz w:val="20"/>
                <w:szCs w:val="20"/>
              </w:rPr>
              <w:t>,</w:t>
            </w:r>
            <w:r>
              <w:rPr>
                <w:sz w:val="20"/>
                <w:szCs w:val="20"/>
              </w:rPr>
              <w:t>62</w:t>
            </w: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c>
          <w:tcPr>
            <w:tcW w:w="992" w:type="dxa"/>
          </w:tcPr>
          <w:p w:rsidR="00FF1A89" w:rsidRPr="00AD33E9" w:rsidRDefault="00FF1A89" w:rsidP="00AD33E9">
            <w:pPr>
              <w:jc w:val="center"/>
              <w:rPr>
                <w:sz w:val="20"/>
                <w:szCs w:val="20"/>
              </w:rPr>
            </w:pPr>
          </w:p>
        </w:tc>
      </w:tr>
    </w:tbl>
    <w:p w:rsidR="00544E25" w:rsidRPr="00E938A0" w:rsidRDefault="00544E25" w:rsidP="00AD33E9"/>
    <w:p w:rsidR="00544E25"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rsidR="00AF5F7A" w:rsidRPr="00AF5F7A" w:rsidRDefault="00AF5F7A" w:rsidP="009F4A99">
      <w:pPr>
        <w:rPr>
          <w:sz w:val="18"/>
          <w:szCs w:val="18"/>
        </w:rPr>
      </w:pPr>
    </w:p>
    <w:p w:rsidR="00544E25" w:rsidRDefault="00544E25" w:rsidP="00AD33E9">
      <w:r w:rsidRPr="00E938A0">
        <w:t>Rezultatele evaluării anuale a personalului didactic:</w:t>
      </w:r>
    </w:p>
    <w:p w:rsidR="00AF5F7A" w:rsidRPr="00E938A0" w:rsidRDefault="00AF5F7A" w:rsidP="00AD33E9"/>
    <w:tbl>
      <w:tblPr>
        <w:tblStyle w:val="ab"/>
        <w:tblW w:w="9639" w:type="dxa"/>
        <w:tblInd w:w="108" w:type="dxa"/>
        <w:tblLayout w:type="fixed"/>
        <w:tblLook w:val="04A0"/>
      </w:tblPr>
      <w:tblGrid>
        <w:gridCol w:w="1560"/>
        <w:gridCol w:w="1559"/>
        <w:gridCol w:w="1842"/>
        <w:gridCol w:w="1559"/>
        <w:gridCol w:w="1701"/>
        <w:gridCol w:w="1418"/>
      </w:tblGrid>
      <w:tr w:rsidR="00544E25" w:rsidRPr="00AD33E9" w:rsidTr="00BF48BD">
        <w:trPr>
          <w:trHeight w:val="250"/>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559" w:type="dxa"/>
            <w:vMerge w:val="restart"/>
          </w:tcPr>
          <w:p w:rsidR="00544E25" w:rsidRPr="00AD33E9" w:rsidRDefault="00544E25" w:rsidP="00AD33E9">
            <w:pPr>
              <w:jc w:val="center"/>
              <w:rPr>
                <w:sz w:val="20"/>
                <w:szCs w:val="20"/>
              </w:rPr>
            </w:pPr>
            <w:r w:rsidRPr="00AD33E9">
              <w:rPr>
                <w:sz w:val="20"/>
                <w:szCs w:val="20"/>
              </w:rPr>
              <w:t>Nr. total cadre didactice</w:t>
            </w:r>
          </w:p>
        </w:tc>
        <w:tc>
          <w:tcPr>
            <w:tcW w:w="6520" w:type="dxa"/>
            <w:gridSpan w:val="4"/>
          </w:tcPr>
          <w:p w:rsidR="00544E25" w:rsidRPr="00AD33E9" w:rsidRDefault="00544E25" w:rsidP="00AD33E9">
            <w:pPr>
              <w:jc w:val="center"/>
              <w:rPr>
                <w:sz w:val="20"/>
                <w:szCs w:val="20"/>
              </w:rPr>
            </w:pPr>
            <w:r w:rsidRPr="00AD33E9">
              <w:rPr>
                <w:sz w:val="20"/>
                <w:szCs w:val="20"/>
              </w:rPr>
              <w:t>Distribuția calificativelor</w:t>
            </w:r>
          </w:p>
        </w:tc>
      </w:tr>
      <w:tr w:rsidR="00544E25" w:rsidRPr="00AD33E9" w:rsidTr="00BF48BD">
        <w:trPr>
          <w:trHeight w:val="177"/>
        </w:trPr>
        <w:tc>
          <w:tcPr>
            <w:tcW w:w="1560" w:type="dxa"/>
            <w:vMerge/>
          </w:tcPr>
          <w:p w:rsidR="00544E25" w:rsidRPr="00AD33E9" w:rsidRDefault="00544E25" w:rsidP="00AD33E9">
            <w:pPr>
              <w:jc w:val="center"/>
              <w:rPr>
                <w:sz w:val="20"/>
                <w:szCs w:val="20"/>
              </w:rPr>
            </w:pPr>
          </w:p>
        </w:tc>
        <w:tc>
          <w:tcPr>
            <w:tcW w:w="1559" w:type="dxa"/>
            <w:vMerge/>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r w:rsidRPr="00AD33E9">
              <w:rPr>
                <w:sz w:val="20"/>
                <w:szCs w:val="20"/>
              </w:rPr>
              <w:t>foarte bine</w:t>
            </w:r>
          </w:p>
        </w:tc>
        <w:tc>
          <w:tcPr>
            <w:tcW w:w="1559" w:type="dxa"/>
          </w:tcPr>
          <w:p w:rsidR="00544E25" w:rsidRPr="00AD33E9" w:rsidRDefault="00544E25" w:rsidP="00AD33E9">
            <w:pPr>
              <w:jc w:val="center"/>
              <w:rPr>
                <w:sz w:val="20"/>
                <w:szCs w:val="20"/>
              </w:rPr>
            </w:pPr>
            <w:r w:rsidRPr="00AD33E9">
              <w:rPr>
                <w:sz w:val="20"/>
                <w:szCs w:val="20"/>
              </w:rPr>
              <w:t>bine</w:t>
            </w:r>
          </w:p>
        </w:tc>
        <w:tc>
          <w:tcPr>
            <w:tcW w:w="1701" w:type="dxa"/>
          </w:tcPr>
          <w:p w:rsidR="00544E25" w:rsidRPr="00AD33E9" w:rsidRDefault="00544E25" w:rsidP="00AD33E9">
            <w:pPr>
              <w:jc w:val="center"/>
              <w:rPr>
                <w:sz w:val="20"/>
                <w:szCs w:val="20"/>
              </w:rPr>
            </w:pPr>
            <w:r w:rsidRPr="00AD33E9">
              <w:rPr>
                <w:sz w:val="20"/>
                <w:szCs w:val="20"/>
              </w:rPr>
              <w:t>satisfăcător</w:t>
            </w:r>
          </w:p>
        </w:tc>
        <w:tc>
          <w:tcPr>
            <w:tcW w:w="1418" w:type="dxa"/>
          </w:tcPr>
          <w:p w:rsidR="00544E25" w:rsidRPr="00AD33E9" w:rsidRDefault="00544E25" w:rsidP="00AD33E9">
            <w:pPr>
              <w:jc w:val="center"/>
              <w:rPr>
                <w:sz w:val="20"/>
                <w:szCs w:val="20"/>
              </w:rPr>
            </w:pPr>
            <w:r w:rsidRPr="00AD33E9">
              <w:rPr>
                <w:sz w:val="20"/>
                <w:szCs w:val="20"/>
              </w:rPr>
              <w:t>nesatisfăcător</w:t>
            </w:r>
          </w:p>
        </w:tc>
      </w:tr>
      <w:tr w:rsidR="00544E25" w:rsidRPr="00AD33E9" w:rsidTr="00BF48BD">
        <w:trPr>
          <w:trHeight w:val="233"/>
        </w:trPr>
        <w:tc>
          <w:tcPr>
            <w:tcW w:w="1560" w:type="dxa"/>
          </w:tcPr>
          <w:p w:rsidR="00544E25" w:rsidRPr="00AD33E9" w:rsidRDefault="00544E25" w:rsidP="004A40E7">
            <w:pP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bl>
    <w:p w:rsidR="00544E25" w:rsidRPr="00E938A0" w:rsidRDefault="00544E25" w:rsidP="00544E25">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rsidR="00544E25" w:rsidRPr="00E938A0" w:rsidRDefault="00544E25" w:rsidP="00AD33E9">
      <w:r w:rsidRPr="00E938A0">
        <w:t xml:space="preserve">Rezultatele evaluării anuale a cadrelor de conducere: </w:t>
      </w:r>
    </w:p>
    <w:p w:rsidR="00544E25" w:rsidRPr="00E938A0" w:rsidRDefault="00544E25" w:rsidP="00AD33E9"/>
    <w:tbl>
      <w:tblPr>
        <w:tblStyle w:val="ab"/>
        <w:tblW w:w="9639" w:type="dxa"/>
        <w:tblInd w:w="108" w:type="dxa"/>
        <w:tblLook w:val="04A0"/>
      </w:tblPr>
      <w:tblGrid>
        <w:gridCol w:w="1560"/>
        <w:gridCol w:w="1701"/>
        <w:gridCol w:w="3402"/>
        <w:gridCol w:w="2976"/>
      </w:tblGrid>
      <w:tr w:rsidR="00544E25" w:rsidRPr="00E938A0" w:rsidTr="00BF48BD">
        <w:trPr>
          <w:trHeight w:val="253"/>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701" w:type="dxa"/>
            <w:vMerge w:val="restart"/>
          </w:tcPr>
          <w:p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rsidTr="00BF48BD">
        <w:trPr>
          <w:trHeight w:val="179"/>
        </w:trPr>
        <w:tc>
          <w:tcPr>
            <w:tcW w:w="1560" w:type="dxa"/>
            <w:vMerge/>
          </w:tcPr>
          <w:p w:rsidR="00544E25" w:rsidRPr="00AD33E9" w:rsidRDefault="00544E25" w:rsidP="00AD33E9">
            <w:pPr>
              <w:jc w:val="center"/>
              <w:rPr>
                <w:sz w:val="20"/>
                <w:szCs w:val="20"/>
              </w:rPr>
            </w:pPr>
          </w:p>
        </w:tc>
        <w:tc>
          <w:tcPr>
            <w:tcW w:w="1701" w:type="dxa"/>
            <w:vMerge/>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r w:rsidRPr="00AD33E9">
              <w:rPr>
                <w:sz w:val="20"/>
                <w:szCs w:val="20"/>
              </w:rPr>
              <w:t>se aprobă</w:t>
            </w:r>
          </w:p>
        </w:tc>
        <w:tc>
          <w:tcPr>
            <w:tcW w:w="2976" w:type="dxa"/>
          </w:tcPr>
          <w:p w:rsidR="00544E25" w:rsidRPr="00AD33E9" w:rsidRDefault="00544E25" w:rsidP="00AD33E9">
            <w:pPr>
              <w:jc w:val="center"/>
              <w:rPr>
                <w:sz w:val="20"/>
                <w:szCs w:val="20"/>
              </w:rPr>
            </w:pPr>
            <w:r w:rsidRPr="00AD33E9">
              <w:rPr>
                <w:sz w:val="20"/>
                <w:szCs w:val="20"/>
              </w:rPr>
              <w:t>nu se aprobă</w:t>
            </w:r>
          </w:p>
        </w:tc>
      </w:tr>
      <w:tr w:rsidR="00544E25" w:rsidRPr="00E938A0" w:rsidTr="00BF48BD">
        <w:trPr>
          <w:trHeight w:val="253"/>
        </w:trPr>
        <w:tc>
          <w:tcPr>
            <w:tcW w:w="1560" w:type="dxa"/>
          </w:tcPr>
          <w:p w:rsidR="00544E25" w:rsidRPr="00AD33E9" w:rsidRDefault="00FE7A22" w:rsidP="00AD33E9">
            <w:pPr>
              <w:jc w:val="center"/>
              <w:rPr>
                <w:sz w:val="20"/>
                <w:szCs w:val="20"/>
              </w:rPr>
            </w:pPr>
            <w:r>
              <w:rPr>
                <w:sz w:val="20"/>
                <w:szCs w:val="20"/>
              </w:rPr>
              <w:t>2021-2021</w:t>
            </w:r>
          </w:p>
        </w:tc>
        <w:tc>
          <w:tcPr>
            <w:tcW w:w="1701" w:type="dxa"/>
          </w:tcPr>
          <w:p w:rsidR="00544E25" w:rsidRPr="00AD33E9" w:rsidRDefault="00FE7A22" w:rsidP="00AD33E9">
            <w:pPr>
              <w:jc w:val="center"/>
              <w:rPr>
                <w:sz w:val="20"/>
                <w:szCs w:val="20"/>
              </w:rPr>
            </w:pPr>
            <w:r>
              <w:rPr>
                <w:sz w:val="20"/>
                <w:szCs w:val="20"/>
              </w:rPr>
              <w:t>2</w:t>
            </w:r>
          </w:p>
        </w:tc>
        <w:tc>
          <w:tcPr>
            <w:tcW w:w="3402" w:type="dxa"/>
          </w:tcPr>
          <w:p w:rsidR="00544E25" w:rsidRPr="00AD33E9" w:rsidRDefault="00FE7A22" w:rsidP="00AD33E9">
            <w:pPr>
              <w:jc w:val="center"/>
              <w:rPr>
                <w:sz w:val="20"/>
                <w:szCs w:val="20"/>
              </w:rPr>
            </w:pPr>
            <w:r>
              <w:rPr>
                <w:sz w:val="20"/>
                <w:szCs w:val="20"/>
              </w:rPr>
              <w:t>Se aprobă</w:t>
            </w: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FE7A22" w:rsidP="00AD33E9">
            <w:pPr>
              <w:jc w:val="center"/>
              <w:rPr>
                <w:sz w:val="20"/>
                <w:szCs w:val="20"/>
              </w:rPr>
            </w:pPr>
            <w:r>
              <w:rPr>
                <w:sz w:val="20"/>
                <w:szCs w:val="20"/>
              </w:rPr>
              <w:t>2021-2022</w:t>
            </w:r>
          </w:p>
        </w:tc>
        <w:tc>
          <w:tcPr>
            <w:tcW w:w="1701" w:type="dxa"/>
          </w:tcPr>
          <w:p w:rsidR="00544E25" w:rsidRPr="00AD33E9" w:rsidRDefault="00FE7A22" w:rsidP="00AD33E9">
            <w:pPr>
              <w:jc w:val="center"/>
              <w:rPr>
                <w:sz w:val="20"/>
                <w:szCs w:val="20"/>
              </w:rPr>
            </w:pPr>
            <w:r>
              <w:rPr>
                <w:sz w:val="20"/>
                <w:szCs w:val="20"/>
              </w:rPr>
              <w:t>2</w:t>
            </w:r>
          </w:p>
        </w:tc>
        <w:tc>
          <w:tcPr>
            <w:tcW w:w="3402" w:type="dxa"/>
          </w:tcPr>
          <w:p w:rsidR="00544E25" w:rsidRPr="00AD33E9" w:rsidRDefault="00FE7A22" w:rsidP="00AD33E9">
            <w:pPr>
              <w:jc w:val="center"/>
              <w:rPr>
                <w:sz w:val="20"/>
                <w:szCs w:val="20"/>
              </w:rPr>
            </w:pPr>
            <w:r>
              <w:rPr>
                <w:sz w:val="20"/>
                <w:szCs w:val="20"/>
              </w:rPr>
              <w:t>Se aprobă</w:t>
            </w: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bl>
    <w:p w:rsidR="00544E25" w:rsidRDefault="00544E25" w:rsidP="00AD33E9"/>
    <w:p w:rsidR="00AD33E9" w:rsidRDefault="00AD33E9" w:rsidP="00AD33E9"/>
    <w:p w:rsidR="00AD33E9" w:rsidRDefault="00AD33E9" w:rsidP="00AD33E9"/>
    <w:p w:rsidR="00AD33E9" w:rsidRDefault="00AD33E9" w:rsidP="00AD33E9"/>
    <w:p w:rsidR="00AD33E9" w:rsidRDefault="00AD33E9" w:rsidP="00AD33E9"/>
    <w:p w:rsidR="00D77523" w:rsidRDefault="00D77523" w:rsidP="004A19FF">
      <w:pPr>
        <w:tabs>
          <w:tab w:val="left" w:pos="6237"/>
        </w:tabs>
      </w:pPr>
      <w:r>
        <w:t>Semnătura cadrului de conducere</w:t>
      </w:r>
      <w:r w:rsidR="00AD33E9">
        <w:t xml:space="preserve"> </w:t>
      </w:r>
      <w:r w:rsidR="004A19FF">
        <w:tab/>
      </w:r>
      <w:r>
        <w:t>_______________________</w:t>
      </w:r>
    </w:p>
    <w:p w:rsidR="004A19FF" w:rsidRDefault="004A19FF" w:rsidP="004A19FF">
      <w:pPr>
        <w:tabs>
          <w:tab w:val="left" w:pos="6237"/>
        </w:tabs>
      </w:pPr>
    </w:p>
    <w:p w:rsidR="004A19FF" w:rsidRDefault="004A19FF" w:rsidP="004A19FF">
      <w:pPr>
        <w:tabs>
          <w:tab w:val="left" w:pos="6237"/>
        </w:tabs>
        <w:sectPr w:rsidR="004A19FF" w:rsidSect="00AF5F7A">
          <w:footerReference w:type="default" r:id="rId40"/>
          <w:pgSz w:w="11906" w:h="16838" w:code="9"/>
          <w:pgMar w:top="567" w:right="851" w:bottom="851" w:left="1418" w:header="709" w:footer="709" w:gutter="0"/>
          <w:cols w:space="708"/>
          <w:titlePg/>
          <w:docGrid w:linePitch="360"/>
        </w:sectPr>
      </w:pPr>
    </w:p>
    <w:p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A63" w:rsidRDefault="003F1A63" w:rsidP="00E35F79">
      <w:r>
        <w:separator/>
      </w:r>
    </w:p>
  </w:endnote>
  <w:endnote w:type="continuationSeparator" w:id="0">
    <w:p w:rsidR="003F1A63" w:rsidRDefault="003F1A63" w:rsidP="00E35F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138487"/>
      <w:docPartObj>
        <w:docPartGallery w:val="Page Numbers (Bottom of Page)"/>
        <w:docPartUnique/>
      </w:docPartObj>
    </w:sdtPr>
    <w:sdtEndPr>
      <w:rPr>
        <w:rFonts w:cs="Arial"/>
      </w:rPr>
    </w:sdtEndPr>
    <w:sdtContent>
      <w:p w:rsidR="00541F7A" w:rsidRPr="00734888" w:rsidRDefault="00541F7A">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A1128B">
          <w:rPr>
            <w:rFonts w:cs="Arial"/>
            <w:noProof/>
          </w:rPr>
          <w:t>30</w:t>
        </w:r>
        <w:r w:rsidRPr="00734888">
          <w:rPr>
            <w:rFonts w:cs="Arial"/>
          </w:rPr>
          <w:fldChar w:fldCharType="end"/>
        </w:r>
      </w:p>
    </w:sdtContent>
  </w:sdt>
  <w:p w:rsidR="00541F7A" w:rsidRDefault="00541F7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A63" w:rsidRDefault="003F1A63" w:rsidP="00E35F79">
      <w:r>
        <w:separator/>
      </w:r>
    </w:p>
  </w:footnote>
  <w:footnote w:type="continuationSeparator" w:id="0">
    <w:p w:rsidR="003F1A63" w:rsidRDefault="003F1A63" w:rsidP="00E35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7E1"/>
    <w:multiLevelType w:val="hybridMultilevel"/>
    <w:tmpl w:val="77A0A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E1161E"/>
    <w:multiLevelType w:val="hybridMultilevel"/>
    <w:tmpl w:val="BE6CE1F4"/>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BC1148"/>
    <w:multiLevelType w:val="hybridMultilevel"/>
    <w:tmpl w:val="A6882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0E370E"/>
    <w:multiLevelType w:val="hybridMultilevel"/>
    <w:tmpl w:val="629A2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0089D"/>
    <w:multiLevelType w:val="hybridMultilevel"/>
    <w:tmpl w:val="50460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325C98"/>
    <w:multiLevelType w:val="hybridMultilevel"/>
    <w:tmpl w:val="594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300586"/>
    <w:multiLevelType w:val="hybridMultilevel"/>
    <w:tmpl w:val="580AF586"/>
    <w:lvl w:ilvl="0" w:tplc="04190001">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C01540C"/>
    <w:multiLevelType w:val="hybridMultilevel"/>
    <w:tmpl w:val="0156A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AF567A"/>
    <w:multiLevelType w:val="hybridMultilevel"/>
    <w:tmpl w:val="343E88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2CB5A70"/>
    <w:multiLevelType w:val="hybridMultilevel"/>
    <w:tmpl w:val="BBE01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333077"/>
    <w:multiLevelType w:val="hybridMultilevel"/>
    <w:tmpl w:val="5A42056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35E3101C"/>
    <w:multiLevelType w:val="hybridMultilevel"/>
    <w:tmpl w:val="4762064A"/>
    <w:lvl w:ilvl="0" w:tplc="04180001">
      <w:start w:val="1"/>
      <w:numFmt w:val="bullet"/>
      <w:lvlText w:val=""/>
      <w:lvlJc w:val="left"/>
      <w:pPr>
        <w:ind w:left="501" w:hanging="360"/>
      </w:pPr>
      <w:rPr>
        <w:rFonts w:ascii="Symbol" w:hAnsi="Symbol" w:hint="default"/>
      </w:rPr>
    </w:lvl>
    <w:lvl w:ilvl="1" w:tplc="04180003" w:tentative="1">
      <w:start w:val="1"/>
      <w:numFmt w:val="bullet"/>
      <w:lvlText w:val="o"/>
      <w:lvlJc w:val="left"/>
      <w:pPr>
        <w:ind w:left="1221" w:hanging="360"/>
      </w:pPr>
      <w:rPr>
        <w:rFonts w:ascii="Courier New" w:hAnsi="Courier New" w:cs="Courier New" w:hint="default"/>
      </w:rPr>
    </w:lvl>
    <w:lvl w:ilvl="2" w:tplc="04180005" w:tentative="1">
      <w:start w:val="1"/>
      <w:numFmt w:val="bullet"/>
      <w:lvlText w:val=""/>
      <w:lvlJc w:val="left"/>
      <w:pPr>
        <w:ind w:left="1941" w:hanging="360"/>
      </w:pPr>
      <w:rPr>
        <w:rFonts w:ascii="Wingdings" w:hAnsi="Wingdings" w:hint="default"/>
      </w:rPr>
    </w:lvl>
    <w:lvl w:ilvl="3" w:tplc="04180001" w:tentative="1">
      <w:start w:val="1"/>
      <w:numFmt w:val="bullet"/>
      <w:lvlText w:val=""/>
      <w:lvlJc w:val="left"/>
      <w:pPr>
        <w:ind w:left="2661" w:hanging="360"/>
      </w:pPr>
      <w:rPr>
        <w:rFonts w:ascii="Symbol" w:hAnsi="Symbol" w:hint="default"/>
      </w:rPr>
    </w:lvl>
    <w:lvl w:ilvl="4" w:tplc="04180003" w:tentative="1">
      <w:start w:val="1"/>
      <w:numFmt w:val="bullet"/>
      <w:lvlText w:val="o"/>
      <w:lvlJc w:val="left"/>
      <w:pPr>
        <w:ind w:left="3381" w:hanging="360"/>
      </w:pPr>
      <w:rPr>
        <w:rFonts w:ascii="Courier New" w:hAnsi="Courier New" w:cs="Courier New" w:hint="default"/>
      </w:rPr>
    </w:lvl>
    <w:lvl w:ilvl="5" w:tplc="04180005" w:tentative="1">
      <w:start w:val="1"/>
      <w:numFmt w:val="bullet"/>
      <w:lvlText w:val=""/>
      <w:lvlJc w:val="left"/>
      <w:pPr>
        <w:ind w:left="4101" w:hanging="360"/>
      </w:pPr>
      <w:rPr>
        <w:rFonts w:ascii="Wingdings" w:hAnsi="Wingdings" w:hint="default"/>
      </w:rPr>
    </w:lvl>
    <w:lvl w:ilvl="6" w:tplc="04180001" w:tentative="1">
      <w:start w:val="1"/>
      <w:numFmt w:val="bullet"/>
      <w:lvlText w:val=""/>
      <w:lvlJc w:val="left"/>
      <w:pPr>
        <w:ind w:left="4821" w:hanging="360"/>
      </w:pPr>
      <w:rPr>
        <w:rFonts w:ascii="Symbol" w:hAnsi="Symbol" w:hint="default"/>
      </w:rPr>
    </w:lvl>
    <w:lvl w:ilvl="7" w:tplc="04180003" w:tentative="1">
      <w:start w:val="1"/>
      <w:numFmt w:val="bullet"/>
      <w:lvlText w:val="o"/>
      <w:lvlJc w:val="left"/>
      <w:pPr>
        <w:ind w:left="5541" w:hanging="360"/>
      </w:pPr>
      <w:rPr>
        <w:rFonts w:ascii="Courier New" w:hAnsi="Courier New" w:cs="Courier New" w:hint="default"/>
      </w:rPr>
    </w:lvl>
    <w:lvl w:ilvl="8" w:tplc="04180005" w:tentative="1">
      <w:start w:val="1"/>
      <w:numFmt w:val="bullet"/>
      <w:lvlText w:val=""/>
      <w:lvlJc w:val="left"/>
      <w:pPr>
        <w:ind w:left="6261" w:hanging="360"/>
      </w:pPr>
      <w:rPr>
        <w:rFonts w:ascii="Wingdings" w:hAnsi="Wingdings" w:hint="default"/>
      </w:rPr>
    </w:lvl>
  </w:abstractNum>
  <w:abstractNum w:abstractNumId="12">
    <w:nsid w:val="39ED68E0"/>
    <w:multiLevelType w:val="hybridMultilevel"/>
    <w:tmpl w:val="031E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103FCF"/>
    <w:multiLevelType w:val="hybridMultilevel"/>
    <w:tmpl w:val="F5A8E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7D73C9"/>
    <w:multiLevelType w:val="hybridMultilevel"/>
    <w:tmpl w:val="FE4EC5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5517EC5"/>
    <w:multiLevelType w:val="hybridMultilevel"/>
    <w:tmpl w:val="332A5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2A6E80"/>
    <w:multiLevelType w:val="hybridMultilevel"/>
    <w:tmpl w:val="26F2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B709A4"/>
    <w:multiLevelType w:val="hybridMultilevel"/>
    <w:tmpl w:val="9DFC4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AB2E1A"/>
    <w:multiLevelType w:val="hybridMultilevel"/>
    <w:tmpl w:val="604482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5A6775C"/>
    <w:multiLevelType w:val="hybridMultilevel"/>
    <w:tmpl w:val="A76A3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C1696A"/>
    <w:multiLevelType w:val="hybridMultilevel"/>
    <w:tmpl w:val="AD7CEA0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050513"/>
    <w:multiLevelType w:val="hybridMultilevel"/>
    <w:tmpl w:val="65BC79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09A3DB9"/>
    <w:multiLevelType w:val="hybridMultilevel"/>
    <w:tmpl w:val="2A2C3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4725A6"/>
    <w:multiLevelType w:val="hybridMultilevel"/>
    <w:tmpl w:val="31AE5080"/>
    <w:lvl w:ilvl="0" w:tplc="04190001">
      <w:start w:val="1"/>
      <w:numFmt w:val="bullet"/>
      <w:lvlText w:val=""/>
      <w:lvlJc w:val="left"/>
      <w:pPr>
        <w:ind w:left="502"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DDF541E"/>
    <w:multiLevelType w:val="hybridMultilevel"/>
    <w:tmpl w:val="DF0C5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2B70BC"/>
    <w:multiLevelType w:val="hybridMultilevel"/>
    <w:tmpl w:val="CE9A5FEC"/>
    <w:lvl w:ilvl="0" w:tplc="6FF2FC9E">
      <w:start w:val="1"/>
      <w:numFmt w:val="bullet"/>
      <w:lvlText w:val=""/>
      <w:lvlJc w:val="left"/>
      <w:pPr>
        <w:ind w:left="1140" w:hanging="360"/>
      </w:pPr>
      <w:rPr>
        <w:rFonts w:ascii="Symbol" w:hAnsi="Symbol" w:hint="default"/>
        <w:color w:val="000000" w:themeColor="text1"/>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6">
    <w:nsid w:val="751E50D1"/>
    <w:multiLevelType w:val="hybridMultilevel"/>
    <w:tmpl w:val="E19E1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9C39BE"/>
    <w:multiLevelType w:val="hybridMultilevel"/>
    <w:tmpl w:val="6CE27AD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EA0404"/>
    <w:multiLevelType w:val="hybridMultilevel"/>
    <w:tmpl w:val="68A2A31A"/>
    <w:lvl w:ilvl="0" w:tplc="9C666CE4">
      <w:start w:val="1"/>
      <w:numFmt w:val="bullet"/>
      <w:lvlText w:val=""/>
      <w:lvlJc w:val="left"/>
      <w:pPr>
        <w:ind w:left="360" w:hanging="360"/>
      </w:pPr>
      <w:rPr>
        <w:rFonts w:ascii="Symbol" w:hAnsi="Symbol" w:hint="default"/>
        <w:color w:val="auto"/>
        <w:lang w:val="ro-R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AD520E1"/>
    <w:multiLevelType w:val="hybridMultilevel"/>
    <w:tmpl w:val="0B702CAC"/>
    <w:lvl w:ilvl="0" w:tplc="0AD050C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15"/>
  </w:num>
  <w:num w:numId="4">
    <w:abstractNumId w:val="1"/>
  </w:num>
  <w:num w:numId="5">
    <w:abstractNumId w:val="20"/>
  </w:num>
  <w:num w:numId="6">
    <w:abstractNumId w:val="21"/>
  </w:num>
  <w:num w:numId="7">
    <w:abstractNumId w:val="14"/>
  </w:num>
  <w:num w:numId="8">
    <w:abstractNumId w:val="18"/>
  </w:num>
  <w:num w:numId="9">
    <w:abstractNumId w:val="10"/>
  </w:num>
  <w:num w:numId="10">
    <w:abstractNumId w:val="26"/>
  </w:num>
  <w:num w:numId="11">
    <w:abstractNumId w:val="7"/>
  </w:num>
  <w:num w:numId="12">
    <w:abstractNumId w:val="17"/>
  </w:num>
  <w:num w:numId="13">
    <w:abstractNumId w:val="13"/>
  </w:num>
  <w:num w:numId="14">
    <w:abstractNumId w:val="27"/>
  </w:num>
  <w:num w:numId="15">
    <w:abstractNumId w:val="25"/>
  </w:num>
  <w:num w:numId="16">
    <w:abstractNumId w:val="29"/>
  </w:num>
  <w:num w:numId="17">
    <w:abstractNumId w:val="0"/>
  </w:num>
  <w:num w:numId="18">
    <w:abstractNumId w:val="8"/>
  </w:num>
  <w:num w:numId="19">
    <w:abstractNumId w:val="5"/>
  </w:num>
  <w:num w:numId="20">
    <w:abstractNumId w:val="3"/>
  </w:num>
  <w:num w:numId="21">
    <w:abstractNumId w:val="28"/>
  </w:num>
  <w:num w:numId="22">
    <w:abstractNumId w:val="16"/>
  </w:num>
  <w:num w:numId="23">
    <w:abstractNumId w:val="9"/>
  </w:num>
  <w:num w:numId="24">
    <w:abstractNumId w:val="2"/>
  </w:num>
  <w:num w:numId="25">
    <w:abstractNumId w:val="4"/>
  </w:num>
  <w:num w:numId="26">
    <w:abstractNumId w:val="24"/>
  </w:num>
  <w:num w:numId="27">
    <w:abstractNumId w:val="12"/>
  </w:num>
  <w:num w:numId="28">
    <w:abstractNumId w:val="19"/>
  </w:num>
  <w:num w:numId="29">
    <w:abstractNumId w:val="23"/>
  </w:num>
  <w:num w:numId="30">
    <w:abstractNumId w:val="22"/>
  </w:num>
  <w:num w:numId="31">
    <w:abstractNumId w:val="1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hideSpellingErrors/>
  <w:proofState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691B40"/>
    <w:rsid w:val="00003DBD"/>
    <w:rsid w:val="000044E5"/>
    <w:rsid w:val="00006D67"/>
    <w:rsid w:val="000072C9"/>
    <w:rsid w:val="000075B3"/>
    <w:rsid w:val="0001232D"/>
    <w:rsid w:val="00012612"/>
    <w:rsid w:val="000129BD"/>
    <w:rsid w:val="00013637"/>
    <w:rsid w:val="00014006"/>
    <w:rsid w:val="00014EBF"/>
    <w:rsid w:val="0001782F"/>
    <w:rsid w:val="00020452"/>
    <w:rsid w:val="00021898"/>
    <w:rsid w:val="000220D4"/>
    <w:rsid w:val="00025B30"/>
    <w:rsid w:val="00026D79"/>
    <w:rsid w:val="00030561"/>
    <w:rsid w:val="00035559"/>
    <w:rsid w:val="000363E9"/>
    <w:rsid w:val="00036B54"/>
    <w:rsid w:val="00037124"/>
    <w:rsid w:val="00037C36"/>
    <w:rsid w:val="00040C55"/>
    <w:rsid w:val="000431CC"/>
    <w:rsid w:val="00044EF8"/>
    <w:rsid w:val="000452DB"/>
    <w:rsid w:val="0004635B"/>
    <w:rsid w:val="000507DE"/>
    <w:rsid w:val="00051464"/>
    <w:rsid w:val="000602DE"/>
    <w:rsid w:val="00061A04"/>
    <w:rsid w:val="00061FD1"/>
    <w:rsid w:val="00062B2A"/>
    <w:rsid w:val="00064752"/>
    <w:rsid w:val="00065366"/>
    <w:rsid w:val="00066FD9"/>
    <w:rsid w:val="0006758F"/>
    <w:rsid w:val="000700E9"/>
    <w:rsid w:val="00070625"/>
    <w:rsid w:val="00070640"/>
    <w:rsid w:val="00070BD6"/>
    <w:rsid w:val="000714D9"/>
    <w:rsid w:val="0007151F"/>
    <w:rsid w:val="00071D9F"/>
    <w:rsid w:val="000725E8"/>
    <w:rsid w:val="00072C45"/>
    <w:rsid w:val="00073308"/>
    <w:rsid w:val="0007585F"/>
    <w:rsid w:val="000762DE"/>
    <w:rsid w:val="00077346"/>
    <w:rsid w:val="0008144C"/>
    <w:rsid w:val="00082324"/>
    <w:rsid w:val="00082954"/>
    <w:rsid w:val="00082CD3"/>
    <w:rsid w:val="000831B7"/>
    <w:rsid w:val="00086C0F"/>
    <w:rsid w:val="00090913"/>
    <w:rsid w:val="00090AC7"/>
    <w:rsid w:val="00090AE2"/>
    <w:rsid w:val="000914CA"/>
    <w:rsid w:val="00092157"/>
    <w:rsid w:val="0009280B"/>
    <w:rsid w:val="0009328E"/>
    <w:rsid w:val="0009405F"/>
    <w:rsid w:val="00095D4F"/>
    <w:rsid w:val="00096DF5"/>
    <w:rsid w:val="00097C80"/>
    <w:rsid w:val="000A1063"/>
    <w:rsid w:val="000A1BA7"/>
    <w:rsid w:val="000A2672"/>
    <w:rsid w:val="000A2DB6"/>
    <w:rsid w:val="000A3224"/>
    <w:rsid w:val="000A32E4"/>
    <w:rsid w:val="000A3F67"/>
    <w:rsid w:val="000A5949"/>
    <w:rsid w:val="000A5B37"/>
    <w:rsid w:val="000A68C5"/>
    <w:rsid w:val="000A6AE7"/>
    <w:rsid w:val="000B0B0C"/>
    <w:rsid w:val="000B251A"/>
    <w:rsid w:val="000B3561"/>
    <w:rsid w:val="000B3BDD"/>
    <w:rsid w:val="000B434C"/>
    <w:rsid w:val="000B7D85"/>
    <w:rsid w:val="000C1DD8"/>
    <w:rsid w:val="000C2392"/>
    <w:rsid w:val="000C4979"/>
    <w:rsid w:val="000C4A50"/>
    <w:rsid w:val="000C62B2"/>
    <w:rsid w:val="000C7C9B"/>
    <w:rsid w:val="000D0294"/>
    <w:rsid w:val="000D150D"/>
    <w:rsid w:val="000D506A"/>
    <w:rsid w:val="000D55CF"/>
    <w:rsid w:val="000D57FC"/>
    <w:rsid w:val="000D724D"/>
    <w:rsid w:val="000E1B2E"/>
    <w:rsid w:val="000E2780"/>
    <w:rsid w:val="000E3CD9"/>
    <w:rsid w:val="000E3DE8"/>
    <w:rsid w:val="000E41F0"/>
    <w:rsid w:val="000E467E"/>
    <w:rsid w:val="000E6013"/>
    <w:rsid w:val="000E7A2B"/>
    <w:rsid w:val="000E7A5F"/>
    <w:rsid w:val="000F0DBC"/>
    <w:rsid w:val="000F181A"/>
    <w:rsid w:val="000F4358"/>
    <w:rsid w:val="000F4E78"/>
    <w:rsid w:val="000F6F9E"/>
    <w:rsid w:val="000F705C"/>
    <w:rsid w:val="00101567"/>
    <w:rsid w:val="001025D9"/>
    <w:rsid w:val="001034AF"/>
    <w:rsid w:val="0010486F"/>
    <w:rsid w:val="00106AFD"/>
    <w:rsid w:val="00107B61"/>
    <w:rsid w:val="001112A0"/>
    <w:rsid w:val="00115338"/>
    <w:rsid w:val="001167A4"/>
    <w:rsid w:val="00120009"/>
    <w:rsid w:val="00120544"/>
    <w:rsid w:val="00121840"/>
    <w:rsid w:val="0012208A"/>
    <w:rsid w:val="0012245E"/>
    <w:rsid w:val="00123978"/>
    <w:rsid w:val="00127F70"/>
    <w:rsid w:val="00131155"/>
    <w:rsid w:val="00131528"/>
    <w:rsid w:val="00131713"/>
    <w:rsid w:val="001330E6"/>
    <w:rsid w:val="00133CFB"/>
    <w:rsid w:val="00133E15"/>
    <w:rsid w:val="00133E60"/>
    <w:rsid w:val="001340CC"/>
    <w:rsid w:val="00136CE7"/>
    <w:rsid w:val="00141AFB"/>
    <w:rsid w:val="00142DD6"/>
    <w:rsid w:val="00144BA8"/>
    <w:rsid w:val="001463BD"/>
    <w:rsid w:val="00146544"/>
    <w:rsid w:val="001517EF"/>
    <w:rsid w:val="0015212D"/>
    <w:rsid w:val="001527A9"/>
    <w:rsid w:val="00154D79"/>
    <w:rsid w:val="00154EB8"/>
    <w:rsid w:val="001562A0"/>
    <w:rsid w:val="001569CF"/>
    <w:rsid w:val="00156ADB"/>
    <w:rsid w:val="00160FED"/>
    <w:rsid w:val="00161070"/>
    <w:rsid w:val="00163533"/>
    <w:rsid w:val="00165D98"/>
    <w:rsid w:val="00166138"/>
    <w:rsid w:val="00166265"/>
    <w:rsid w:val="0016771D"/>
    <w:rsid w:val="001709C5"/>
    <w:rsid w:val="001734BF"/>
    <w:rsid w:val="00173527"/>
    <w:rsid w:val="00176178"/>
    <w:rsid w:val="001779E8"/>
    <w:rsid w:val="0018046F"/>
    <w:rsid w:val="00181C89"/>
    <w:rsid w:val="00181FAC"/>
    <w:rsid w:val="00182E7E"/>
    <w:rsid w:val="00184028"/>
    <w:rsid w:val="00185629"/>
    <w:rsid w:val="00185B8E"/>
    <w:rsid w:val="001860B0"/>
    <w:rsid w:val="00187005"/>
    <w:rsid w:val="001875BD"/>
    <w:rsid w:val="00190C0B"/>
    <w:rsid w:val="00190C8F"/>
    <w:rsid w:val="00192B1E"/>
    <w:rsid w:val="00193D15"/>
    <w:rsid w:val="001940F2"/>
    <w:rsid w:val="0019520D"/>
    <w:rsid w:val="0019523A"/>
    <w:rsid w:val="00195DDB"/>
    <w:rsid w:val="00195F33"/>
    <w:rsid w:val="00196CFE"/>
    <w:rsid w:val="00197CB4"/>
    <w:rsid w:val="00197F4A"/>
    <w:rsid w:val="001A250D"/>
    <w:rsid w:val="001A3FBF"/>
    <w:rsid w:val="001A45D7"/>
    <w:rsid w:val="001A5ACE"/>
    <w:rsid w:val="001B13C7"/>
    <w:rsid w:val="001B16B2"/>
    <w:rsid w:val="001B175D"/>
    <w:rsid w:val="001B3775"/>
    <w:rsid w:val="001B79BB"/>
    <w:rsid w:val="001B7AEF"/>
    <w:rsid w:val="001B7E4E"/>
    <w:rsid w:val="001C0AEC"/>
    <w:rsid w:val="001C1A56"/>
    <w:rsid w:val="001C28A0"/>
    <w:rsid w:val="001C306C"/>
    <w:rsid w:val="001C3B6E"/>
    <w:rsid w:val="001C4FE4"/>
    <w:rsid w:val="001C5F02"/>
    <w:rsid w:val="001C6E7D"/>
    <w:rsid w:val="001D18F6"/>
    <w:rsid w:val="001D2A51"/>
    <w:rsid w:val="001D4C24"/>
    <w:rsid w:val="001D556E"/>
    <w:rsid w:val="001D5A0F"/>
    <w:rsid w:val="001D6466"/>
    <w:rsid w:val="001D6885"/>
    <w:rsid w:val="001E007F"/>
    <w:rsid w:val="001E1A49"/>
    <w:rsid w:val="001E302C"/>
    <w:rsid w:val="001E60B8"/>
    <w:rsid w:val="001E742F"/>
    <w:rsid w:val="001E7B50"/>
    <w:rsid w:val="001F14C1"/>
    <w:rsid w:val="001F1FBC"/>
    <w:rsid w:val="001F3992"/>
    <w:rsid w:val="001F40A4"/>
    <w:rsid w:val="001F431B"/>
    <w:rsid w:val="001F4E17"/>
    <w:rsid w:val="001F6A9A"/>
    <w:rsid w:val="001F7A19"/>
    <w:rsid w:val="00200460"/>
    <w:rsid w:val="00200B4F"/>
    <w:rsid w:val="00200F78"/>
    <w:rsid w:val="002025E6"/>
    <w:rsid w:val="0020294D"/>
    <w:rsid w:val="00202E47"/>
    <w:rsid w:val="00202E8D"/>
    <w:rsid w:val="002045F7"/>
    <w:rsid w:val="002046EF"/>
    <w:rsid w:val="00205ED7"/>
    <w:rsid w:val="00207082"/>
    <w:rsid w:val="002112AF"/>
    <w:rsid w:val="00211C04"/>
    <w:rsid w:val="00212415"/>
    <w:rsid w:val="002133E4"/>
    <w:rsid w:val="00213B29"/>
    <w:rsid w:val="002141DE"/>
    <w:rsid w:val="00214785"/>
    <w:rsid w:val="002158FA"/>
    <w:rsid w:val="00215A80"/>
    <w:rsid w:val="002163FA"/>
    <w:rsid w:val="002167D8"/>
    <w:rsid w:val="002173DB"/>
    <w:rsid w:val="00217863"/>
    <w:rsid w:val="0022117C"/>
    <w:rsid w:val="002219AA"/>
    <w:rsid w:val="00222CF1"/>
    <w:rsid w:val="0022319D"/>
    <w:rsid w:val="00225156"/>
    <w:rsid w:val="00225986"/>
    <w:rsid w:val="00225FD6"/>
    <w:rsid w:val="0022602F"/>
    <w:rsid w:val="00230664"/>
    <w:rsid w:val="002307FC"/>
    <w:rsid w:val="002313F2"/>
    <w:rsid w:val="00231904"/>
    <w:rsid w:val="00232CEA"/>
    <w:rsid w:val="00232E08"/>
    <w:rsid w:val="00234FB8"/>
    <w:rsid w:val="00235074"/>
    <w:rsid w:val="00236C32"/>
    <w:rsid w:val="00236DD0"/>
    <w:rsid w:val="0023786F"/>
    <w:rsid w:val="00240F3F"/>
    <w:rsid w:val="0024165A"/>
    <w:rsid w:val="00241863"/>
    <w:rsid w:val="002422D9"/>
    <w:rsid w:val="0024262B"/>
    <w:rsid w:val="00243030"/>
    <w:rsid w:val="002431A5"/>
    <w:rsid w:val="0024352A"/>
    <w:rsid w:val="00243F37"/>
    <w:rsid w:val="00244533"/>
    <w:rsid w:val="00246C0D"/>
    <w:rsid w:val="00247119"/>
    <w:rsid w:val="00247261"/>
    <w:rsid w:val="00247D06"/>
    <w:rsid w:val="00251A64"/>
    <w:rsid w:val="002529B1"/>
    <w:rsid w:val="00253551"/>
    <w:rsid w:val="0025536F"/>
    <w:rsid w:val="002603FE"/>
    <w:rsid w:val="00260C47"/>
    <w:rsid w:val="00260DE6"/>
    <w:rsid w:val="002625A8"/>
    <w:rsid w:val="00264B19"/>
    <w:rsid w:val="0026511D"/>
    <w:rsid w:val="00266E27"/>
    <w:rsid w:val="00270F51"/>
    <w:rsid w:val="00272192"/>
    <w:rsid w:val="00274F01"/>
    <w:rsid w:val="002763D0"/>
    <w:rsid w:val="002765E6"/>
    <w:rsid w:val="002768BB"/>
    <w:rsid w:val="002774E4"/>
    <w:rsid w:val="002814D8"/>
    <w:rsid w:val="00281940"/>
    <w:rsid w:val="002834CF"/>
    <w:rsid w:val="00283EB5"/>
    <w:rsid w:val="00290305"/>
    <w:rsid w:val="0029257B"/>
    <w:rsid w:val="00292EB2"/>
    <w:rsid w:val="00293167"/>
    <w:rsid w:val="0029394A"/>
    <w:rsid w:val="0029534A"/>
    <w:rsid w:val="00296E7E"/>
    <w:rsid w:val="002A0B75"/>
    <w:rsid w:val="002A2655"/>
    <w:rsid w:val="002A2DB6"/>
    <w:rsid w:val="002A3C20"/>
    <w:rsid w:val="002A4490"/>
    <w:rsid w:val="002A6621"/>
    <w:rsid w:val="002A77C0"/>
    <w:rsid w:val="002B0012"/>
    <w:rsid w:val="002B1A62"/>
    <w:rsid w:val="002B5BD9"/>
    <w:rsid w:val="002B6CCE"/>
    <w:rsid w:val="002B713B"/>
    <w:rsid w:val="002B7D17"/>
    <w:rsid w:val="002C1844"/>
    <w:rsid w:val="002C2372"/>
    <w:rsid w:val="002C291A"/>
    <w:rsid w:val="002C2C52"/>
    <w:rsid w:val="002C386B"/>
    <w:rsid w:val="002C3F9D"/>
    <w:rsid w:val="002C4C82"/>
    <w:rsid w:val="002C51E3"/>
    <w:rsid w:val="002C681E"/>
    <w:rsid w:val="002D114C"/>
    <w:rsid w:val="002D29D7"/>
    <w:rsid w:val="002D6532"/>
    <w:rsid w:val="002D78C6"/>
    <w:rsid w:val="002E2C63"/>
    <w:rsid w:val="002E4D6F"/>
    <w:rsid w:val="002E573C"/>
    <w:rsid w:val="002E5C8E"/>
    <w:rsid w:val="002E5CAD"/>
    <w:rsid w:val="002E6283"/>
    <w:rsid w:val="002E65FC"/>
    <w:rsid w:val="002E7414"/>
    <w:rsid w:val="002E7DD1"/>
    <w:rsid w:val="002F0F1F"/>
    <w:rsid w:val="0030027C"/>
    <w:rsid w:val="00301541"/>
    <w:rsid w:val="00306113"/>
    <w:rsid w:val="00306D87"/>
    <w:rsid w:val="003103EC"/>
    <w:rsid w:val="003104C8"/>
    <w:rsid w:val="00311E42"/>
    <w:rsid w:val="003136C9"/>
    <w:rsid w:val="00314E2D"/>
    <w:rsid w:val="003202E6"/>
    <w:rsid w:val="00320962"/>
    <w:rsid w:val="003227B1"/>
    <w:rsid w:val="003235C8"/>
    <w:rsid w:val="00323A78"/>
    <w:rsid w:val="00323C58"/>
    <w:rsid w:val="003265C5"/>
    <w:rsid w:val="00330A8A"/>
    <w:rsid w:val="00331360"/>
    <w:rsid w:val="003317AA"/>
    <w:rsid w:val="00332B5D"/>
    <w:rsid w:val="003354D8"/>
    <w:rsid w:val="00337BC3"/>
    <w:rsid w:val="003408DF"/>
    <w:rsid w:val="00341B82"/>
    <w:rsid w:val="0034466F"/>
    <w:rsid w:val="00346CC8"/>
    <w:rsid w:val="003536BA"/>
    <w:rsid w:val="003539AB"/>
    <w:rsid w:val="00355661"/>
    <w:rsid w:val="003557EC"/>
    <w:rsid w:val="0035598A"/>
    <w:rsid w:val="003566D4"/>
    <w:rsid w:val="0035781D"/>
    <w:rsid w:val="00357C41"/>
    <w:rsid w:val="00357E44"/>
    <w:rsid w:val="00360BD5"/>
    <w:rsid w:val="0036356B"/>
    <w:rsid w:val="003635A7"/>
    <w:rsid w:val="0036385B"/>
    <w:rsid w:val="003640A9"/>
    <w:rsid w:val="0036627E"/>
    <w:rsid w:val="003672A7"/>
    <w:rsid w:val="00374702"/>
    <w:rsid w:val="0037472E"/>
    <w:rsid w:val="00375A4F"/>
    <w:rsid w:val="00375F13"/>
    <w:rsid w:val="00377725"/>
    <w:rsid w:val="00377E52"/>
    <w:rsid w:val="003816E4"/>
    <w:rsid w:val="003839D4"/>
    <w:rsid w:val="003914BF"/>
    <w:rsid w:val="00391DE1"/>
    <w:rsid w:val="00392480"/>
    <w:rsid w:val="0039358D"/>
    <w:rsid w:val="003938C1"/>
    <w:rsid w:val="00393B20"/>
    <w:rsid w:val="00393D99"/>
    <w:rsid w:val="0039595F"/>
    <w:rsid w:val="00396D17"/>
    <w:rsid w:val="00396F1B"/>
    <w:rsid w:val="00397095"/>
    <w:rsid w:val="00397664"/>
    <w:rsid w:val="003A1D54"/>
    <w:rsid w:val="003A215A"/>
    <w:rsid w:val="003A2731"/>
    <w:rsid w:val="003A3B09"/>
    <w:rsid w:val="003A5172"/>
    <w:rsid w:val="003A5822"/>
    <w:rsid w:val="003A5AFF"/>
    <w:rsid w:val="003A6218"/>
    <w:rsid w:val="003A7957"/>
    <w:rsid w:val="003A7E2C"/>
    <w:rsid w:val="003B08B9"/>
    <w:rsid w:val="003B1354"/>
    <w:rsid w:val="003B1E6E"/>
    <w:rsid w:val="003B2527"/>
    <w:rsid w:val="003B30E3"/>
    <w:rsid w:val="003B53CF"/>
    <w:rsid w:val="003B5432"/>
    <w:rsid w:val="003B7154"/>
    <w:rsid w:val="003C0400"/>
    <w:rsid w:val="003C1235"/>
    <w:rsid w:val="003C28F4"/>
    <w:rsid w:val="003C62C3"/>
    <w:rsid w:val="003D0120"/>
    <w:rsid w:val="003D0C8B"/>
    <w:rsid w:val="003D13A5"/>
    <w:rsid w:val="003D4A39"/>
    <w:rsid w:val="003D4D22"/>
    <w:rsid w:val="003D6893"/>
    <w:rsid w:val="003E0C54"/>
    <w:rsid w:val="003E11F7"/>
    <w:rsid w:val="003E24F7"/>
    <w:rsid w:val="003E3184"/>
    <w:rsid w:val="003E4FFC"/>
    <w:rsid w:val="003E737C"/>
    <w:rsid w:val="003F1826"/>
    <w:rsid w:val="003F1A58"/>
    <w:rsid w:val="003F1A63"/>
    <w:rsid w:val="003F2216"/>
    <w:rsid w:val="003F2CAA"/>
    <w:rsid w:val="003F2F86"/>
    <w:rsid w:val="003F3092"/>
    <w:rsid w:val="003F3566"/>
    <w:rsid w:val="003F484E"/>
    <w:rsid w:val="003F485E"/>
    <w:rsid w:val="004012B2"/>
    <w:rsid w:val="00401834"/>
    <w:rsid w:val="00401B29"/>
    <w:rsid w:val="0040381F"/>
    <w:rsid w:val="00403C36"/>
    <w:rsid w:val="00404DCF"/>
    <w:rsid w:val="00405DB0"/>
    <w:rsid w:val="00405FFF"/>
    <w:rsid w:val="00406073"/>
    <w:rsid w:val="00406503"/>
    <w:rsid w:val="004100FA"/>
    <w:rsid w:val="00411793"/>
    <w:rsid w:val="00411BB5"/>
    <w:rsid w:val="00412840"/>
    <w:rsid w:val="00412C4C"/>
    <w:rsid w:val="00412C7E"/>
    <w:rsid w:val="0041317E"/>
    <w:rsid w:val="00415CB2"/>
    <w:rsid w:val="00417DE5"/>
    <w:rsid w:val="00417E99"/>
    <w:rsid w:val="004202CE"/>
    <w:rsid w:val="0042099E"/>
    <w:rsid w:val="004219C8"/>
    <w:rsid w:val="004227DE"/>
    <w:rsid w:val="00423C34"/>
    <w:rsid w:val="00423E68"/>
    <w:rsid w:val="00425314"/>
    <w:rsid w:val="004258B6"/>
    <w:rsid w:val="00425B49"/>
    <w:rsid w:val="004263FA"/>
    <w:rsid w:val="00431909"/>
    <w:rsid w:val="00434A18"/>
    <w:rsid w:val="00434B4C"/>
    <w:rsid w:val="00434F4B"/>
    <w:rsid w:val="00436393"/>
    <w:rsid w:val="00436ABE"/>
    <w:rsid w:val="00436F39"/>
    <w:rsid w:val="00437E7A"/>
    <w:rsid w:val="00440044"/>
    <w:rsid w:val="004425EC"/>
    <w:rsid w:val="0044337B"/>
    <w:rsid w:val="004449A0"/>
    <w:rsid w:val="004449EF"/>
    <w:rsid w:val="0044641E"/>
    <w:rsid w:val="004468ED"/>
    <w:rsid w:val="00447E8A"/>
    <w:rsid w:val="004512CD"/>
    <w:rsid w:val="0045188B"/>
    <w:rsid w:val="00454CC4"/>
    <w:rsid w:val="004560E9"/>
    <w:rsid w:val="004568F5"/>
    <w:rsid w:val="004569E3"/>
    <w:rsid w:val="00457447"/>
    <w:rsid w:val="00457849"/>
    <w:rsid w:val="00460073"/>
    <w:rsid w:val="004601C1"/>
    <w:rsid w:val="00461336"/>
    <w:rsid w:val="00461DB1"/>
    <w:rsid w:val="00463E9A"/>
    <w:rsid w:val="004647C5"/>
    <w:rsid w:val="00465279"/>
    <w:rsid w:val="0046610F"/>
    <w:rsid w:val="00467317"/>
    <w:rsid w:val="00471BA7"/>
    <w:rsid w:val="00472898"/>
    <w:rsid w:val="00472B3A"/>
    <w:rsid w:val="00472E5F"/>
    <w:rsid w:val="00475B25"/>
    <w:rsid w:val="004818EE"/>
    <w:rsid w:val="00481F7F"/>
    <w:rsid w:val="004827A6"/>
    <w:rsid w:val="00482C5E"/>
    <w:rsid w:val="004831D5"/>
    <w:rsid w:val="00491626"/>
    <w:rsid w:val="004923C8"/>
    <w:rsid w:val="00492BD9"/>
    <w:rsid w:val="00495790"/>
    <w:rsid w:val="00495A02"/>
    <w:rsid w:val="00495CC6"/>
    <w:rsid w:val="00496C6F"/>
    <w:rsid w:val="004A0FC8"/>
    <w:rsid w:val="004A19FF"/>
    <w:rsid w:val="004A1DDB"/>
    <w:rsid w:val="004A3400"/>
    <w:rsid w:val="004A40E7"/>
    <w:rsid w:val="004A5670"/>
    <w:rsid w:val="004A7581"/>
    <w:rsid w:val="004A7B14"/>
    <w:rsid w:val="004B297C"/>
    <w:rsid w:val="004B3C04"/>
    <w:rsid w:val="004B5AD4"/>
    <w:rsid w:val="004B5DF5"/>
    <w:rsid w:val="004B5E2A"/>
    <w:rsid w:val="004B7011"/>
    <w:rsid w:val="004B7133"/>
    <w:rsid w:val="004B73AC"/>
    <w:rsid w:val="004C3345"/>
    <w:rsid w:val="004C5AA8"/>
    <w:rsid w:val="004D0806"/>
    <w:rsid w:val="004D0ACB"/>
    <w:rsid w:val="004D1579"/>
    <w:rsid w:val="004D1986"/>
    <w:rsid w:val="004E01BA"/>
    <w:rsid w:val="004E0673"/>
    <w:rsid w:val="004E07C8"/>
    <w:rsid w:val="004E10D1"/>
    <w:rsid w:val="004E41D2"/>
    <w:rsid w:val="004E45B8"/>
    <w:rsid w:val="004E693F"/>
    <w:rsid w:val="004F04C4"/>
    <w:rsid w:val="004F1658"/>
    <w:rsid w:val="004F2B4A"/>
    <w:rsid w:val="004F2CC2"/>
    <w:rsid w:val="004F3B5F"/>
    <w:rsid w:val="004F5C1D"/>
    <w:rsid w:val="004F6A13"/>
    <w:rsid w:val="004F6B87"/>
    <w:rsid w:val="004F7E63"/>
    <w:rsid w:val="0050121F"/>
    <w:rsid w:val="00501533"/>
    <w:rsid w:val="00502A80"/>
    <w:rsid w:val="00503EA5"/>
    <w:rsid w:val="00505BCA"/>
    <w:rsid w:val="00505D21"/>
    <w:rsid w:val="00506B98"/>
    <w:rsid w:val="00510429"/>
    <w:rsid w:val="005106A8"/>
    <w:rsid w:val="00511887"/>
    <w:rsid w:val="005127A6"/>
    <w:rsid w:val="0051335B"/>
    <w:rsid w:val="0051390C"/>
    <w:rsid w:val="00513C53"/>
    <w:rsid w:val="00513D80"/>
    <w:rsid w:val="005161A1"/>
    <w:rsid w:val="00516622"/>
    <w:rsid w:val="005205CC"/>
    <w:rsid w:val="00523C40"/>
    <w:rsid w:val="00526D68"/>
    <w:rsid w:val="00532DD7"/>
    <w:rsid w:val="005330F2"/>
    <w:rsid w:val="005339ED"/>
    <w:rsid w:val="005355B9"/>
    <w:rsid w:val="00535D18"/>
    <w:rsid w:val="00536444"/>
    <w:rsid w:val="00537E92"/>
    <w:rsid w:val="00541242"/>
    <w:rsid w:val="00541F7A"/>
    <w:rsid w:val="0054395B"/>
    <w:rsid w:val="00544E25"/>
    <w:rsid w:val="00545828"/>
    <w:rsid w:val="00546BD0"/>
    <w:rsid w:val="005473D0"/>
    <w:rsid w:val="00550154"/>
    <w:rsid w:val="00550CB1"/>
    <w:rsid w:val="00550D8C"/>
    <w:rsid w:val="005526CE"/>
    <w:rsid w:val="00553069"/>
    <w:rsid w:val="00553118"/>
    <w:rsid w:val="00553AEC"/>
    <w:rsid w:val="00553C2C"/>
    <w:rsid w:val="00554CD1"/>
    <w:rsid w:val="005567A4"/>
    <w:rsid w:val="00556B2A"/>
    <w:rsid w:val="00557710"/>
    <w:rsid w:val="00557747"/>
    <w:rsid w:val="00557D25"/>
    <w:rsid w:val="005607CE"/>
    <w:rsid w:val="005619A8"/>
    <w:rsid w:val="00561BC6"/>
    <w:rsid w:val="0056271F"/>
    <w:rsid w:val="00563539"/>
    <w:rsid w:val="00563CDE"/>
    <w:rsid w:val="0056525A"/>
    <w:rsid w:val="00566891"/>
    <w:rsid w:val="0057068A"/>
    <w:rsid w:val="00571EB5"/>
    <w:rsid w:val="00572F22"/>
    <w:rsid w:val="00572FD6"/>
    <w:rsid w:val="00573FE3"/>
    <w:rsid w:val="0057446D"/>
    <w:rsid w:val="00575566"/>
    <w:rsid w:val="00577F57"/>
    <w:rsid w:val="005828DB"/>
    <w:rsid w:val="00583A53"/>
    <w:rsid w:val="005843D9"/>
    <w:rsid w:val="0058765F"/>
    <w:rsid w:val="0059054C"/>
    <w:rsid w:val="00590642"/>
    <w:rsid w:val="005909A8"/>
    <w:rsid w:val="005910AD"/>
    <w:rsid w:val="005911F8"/>
    <w:rsid w:val="00592710"/>
    <w:rsid w:val="00594B13"/>
    <w:rsid w:val="00595A69"/>
    <w:rsid w:val="00595BA3"/>
    <w:rsid w:val="00596F91"/>
    <w:rsid w:val="005976CD"/>
    <w:rsid w:val="005A052B"/>
    <w:rsid w:val="005A33F9"/>
    <w:rsid w:val="005B0505"/>
    <w:rsid w:val="005B312E"/>
    <w:rsid w:val="005B3207"/>
    <w:rsid w:val="005B370B"/>
    <w:rsid w:val="005B3EC1"/>
    <w:rsid w:val="005B49D6"/>
    <w:rsid w:val="005B5294"/>
    <w:rsid w:val="005C1769"/>
    <w:rsid w:val="005C26ED"/>
    <w:rsid w:val="005C3A54"/>
    <w:rsid w:val="005C7C44"/>
    <w:rsid w:val="005C7D53"/>
    <w:rsid w:val="005D0DBA"/>
    <w:rsid w:val="005D1315"/>
    <w:rsid w:val="005D19F9"/>
    <w:rsid w:val="005D3A96"/>
    <w:rsid w:val="005D58E1"/>
    <w:rsid w:val="005D66C4"/>
    <w:rsid w:val="005D6F08"/>
    <w:rsid w:val="005E067A"/>
    <w:rsid w:val="005E1F63"/>
    <w:rsid w:val="005E2F70"/>
    <w:rsid w:val="005E48A1"/>
    <w:rsid w:val="005F20D4"/>
    <w:rsid w:val="005F4753"/>
    <w:rsid w:val="005F47EA"/>
    <w:rsid w:val="005F7E59"/>
    <w:rsid w:val="00600603"/>
    <w:rsid w:val="006059B6"/>
    <w:rsid w:val="00605D10"/>
    <w:rsid w:val="00611B3E"/>
    <w:rsid w:val="00614D0E"/>
    <w:rsid w:val="0061539A"/>
    <w:rsid w:val="00615E5D"/>
    <w:rsid w:val="00617418"/>
    <w:rsid w:val="00620B9F"/>
    <w:rsid w:val="006211E0"/>
    <w:rsid w:val="00621EFC"/>
    <w:rsid w:val="00622614"/>
    <w:rsid w:val="006238A6"/>
    <w:rsid w:val="0062650C"/>
    <w:rsid w:val="00626A26"/>
    <w:rsid w:val="0063058C"/>
    <w:rsid w:val="00630751"/>
    <w:rsid w:val="006313E8"/>
    <w:rsid w:val="0063228B"/>
    <w:rsid w:val="00633207"/>
    <w:rsid w:val="00634577"/>
    <w:rsid w:val="00637422"/>
    <w:rsid w:val="00641C65"/>
    <w:rsid w:val="00647322"/>
    <w:rsid w:val="006473E3"/>
    <w:rsid w:val="0065020B"/>
    <w:rsid w:val="00650B81"/>
    <w:rsid w:val="00652C90"/>
    <w:rsid w:val="006556CB"/>
    <w:rsid w:val="00656F9B"/>
    <w:rsid w:val="00660666"/>
    <w:rsid w:val="006616D5"/>
    <w:rsid w:val="00661779"/>
    <w:rsid w:val="00662136"/>
    <w:rsid w:val="00662F57"/>
    <w:rsid w:val="00663985"/>
    <w:rsid w:val="006646DE"/>
    <w:rsid w:val="00665BB4"/>
    <w:rsid w:val="00667F97"/>
    <w:rsid w:val="00671AC3"/>
    <w:rsid w:val="0067203C"/>
    <w:rsid w:val="006734C9"/>
    <w:rsid w:val="0067363A"/>
    <w:rsid w:val="00673A02"/>
    <w:rsid w:val="00673CA1"/>
    <w:rsid w:val="00674E3C"/>
    <w:rsid w:val="0067593C"/>
    <w:rsid w:val="0067604E"/>
    <w:rsid w:val="00680621"/>
    <w:rsid w:val="006807EA"/>
    <w:rsid w:val="00680FD7"/>
    <w:rsid w:val="00681405"/>
    <w:rsid w:val="00682984"/>
    <w:rsid w:val="00683DED"/>
    <w:rsid w:val="00684E30"/>
    <w:rsid w:val="00685BAD"/>
    <w:rsid w:val="00691B40"/>
    <w:rsid w:val="00693F25"/>
    <w:rsid w:val="006941EC"/>
    <w:rsid w:val="00695268"/>
    <w:rsid w:val="0069630F"/>
    <w:rsid w:val="0069778A"/>
    <w:rsid w:val="006A0CA2"/>
    <w:rsid w:val="006A0E49"/>
    <w:rsid w:val="006A1797"/>
    <w:rsid w:val="006A17B0"/>
    <w:rsid w:val="006A3864"/>
    <w:rsid w:val="006A56E7"/>
    <w:rsid w:val="006B09C7"/>
    <w:rsid w:val="006B0E40"/>
    <w:rsid w:val="006B143D"/>
    <w:rsid w:val="006B1EB4"/>
    <w:rsid w:val="006B750A"/>
    <w:rsid w:val="006B756D"/>
    <w:rsid w:val="006B76DB"/>
    <w:rsid w:val="006C027B"/>
    <w:rsid w:val="006C05DE"/>
    <w:rsid w:val="006C1AFB"/>
    <w:rsid w:val="006C59A3"/>
    <w:rsid w:val="006C59C2"/>
    <w:rsid w:val="006C7839"/>
    <w:rsid w:val="006D0CDB"/>
    <w:rsid w:val="006D116E"/>
    <w:rsid w:val="006D17D1"/>
    <w:rsid w:val="006D476C"/>
    <w:rsid w:val="006D51DA"/>
    <w:rsid w:val="006D5CAF"/>
    <w:rsid w:val="006D7AFB"/>
    <w:rsid w:val="006E08B0"/>
    <w:rsid w:val="006E6241"/>
    <w:rsid w:val="006E7FC3"/>
    <w:rsid w:val="006F0DFA"/>
    <w:rsid w:val="006F1C5B"/>
    <w:rsid w:val="006F20F8"/>
    <w:rsid w:val="006F3866"/>
    <w:rsid w:val="006F3F60"/>
    <w:rsid w:val="006F4AD8"/>
    <w:rsid w:val="006F5B44"/>
    <w:rsid w:val="006F7C46"/>
    <w:rsid w:val="0070165A"/>
    <w:rsid w:val="00701955"/>
    <w:rsid w:val="00701A40"/>
    <w:rsid w:val="00702AA3"/>
    <w:rsid w:val="00702E4D"/>
    <w:rsid w:val="00703584"/>
    <w:rsid w:val="00703BC5"/>
    <w:rsid w:val="00703EDC"/>
    <w:rsid w:val="0070721F"/>
    <w:rsid w:val="00711ED3"/>
    <w:rsid w:val="00712755"/>
    <w:rsid w:val="007128E3"/>
    <w:rsid w:val="007136F8"/>
    <w:rsid w:val="00715CBE"/>
    <w:rsid w:val="0071761F"/>
    <w:rsid w:val="00717781"/>
    <w:rsid w:val="00717A4A"/>
    <w:rsid w:val="00717B6D"/>
    <w:rsid w:val="007215B9"/>
    <w:rsid w:val="007218D4"/>
    <w:rsid w:val="0072374D"/>
    <w:rsid w:val="00724C9D"/>
    <w:rsid w:val="007266C0"/>
    <w:rsid w:val="0073058A"/>
    <w:rsid w:val="00732660"/>
    <w:rsid w:val="0073269D"/>
    <w:rsid w:val="00734888"/>
    <w:rsid w:val="007349B3"/>
    <w:rsid w:val="007359D1"/>
    <w:rsid w:val="0073612C"/>
    <w:rsid w:val="00736DE3"/>
    <w:rsid w:val="00740713"/>
    <w:rsid w:val="00743EC0"/>
    <w:rsid w:val="007446E2"/>
    <w:rsid w:val="00746E09"/>
    <w:rsid w:val="00747E20"/>
    <w:rsid w:val="007522CE"/>
    <w:rsid w:val="007536D8"/>
    <w:rsid w:val="00753ECF"/>
    <w:rsid w:val="00753F99"/>
    <w:rsid w:val="00754463"/>
    <w:rsid w:val="007551DE"/>
    <w:rsid w:val="00755C35"/>
    <w:rsid w:val="00755F29"/>
    <w:rsid w:val="0075718A"/>
    <w:rsid w:val="0075751A"/>
    <w:rsid w:val="00761476"/>
    <w:rsid w:val="00761A92"/>
    <w:rsid w:val="00761E00"/>
    <w:rsid w:val="007622E1"/>
    <w:rsid w:val="00762491"/>
    <w:rsid w:val="00770225"/>
    <w:rsid w:val="00771474"/>
    <w:rsid w:val="007726FE"/>
    <w:rsid w:val="00772D25"/>
    <w:rsid w:val="00773361"/>
    <w:rsid w:val="00773E00"/>
    <w:rsid w:val="0077428C"/>
    <w:rsid w:val="00774DD6"/>
    <w:rsid w:val="00775BEF"/>
    <w:rsid w:val="00776388"/>
    <w:rsid w:val="00780121"/>
    <w:rsid w:val="00780B53"/>
    <w:rsid w:val="00781563"/>
    <w:rsid w:val="007862BA"/>
    <w:rsid w:val="00792FC0"/>
    <w:rsid w:val="00793BC7"/>
    <w:rsid w:val="007959C2"/>
    <w:rsid w:val="007966F8"/>
    <w:rsid w:val="007975E8"/>
    <w:rsid w:val="007A162E"/>
    <w:rsid w:val="007A2599"/>
    <w:rsid w:val="007A276B"/>
    <w:rsid w:val="007A2D27"/>
    <w:rsid w:val="007A3E5C"/>
    <w:rsid w:val="007A4CB0"/>
    <w:rsid w:val="007A541E"/>
    <w:rsid w:val="007A57B1"/>
    <w:rsid w:val="007A5A80"/>
    <w:rsid w:val="007A5ED3"/>
    <w:rsid w:val="007A6490"/>
    <w:rsid w:val="007A78FD"/>
    <w:rsid w:val="007B0230"/>
    <w:rsid w:val="007B08C3"/>
    <w:rsid w:val="007B12A2"/>
    <w:rsid w:val="007B1AD4"/>
    <w:rsid w:val="007B1B74"/>
    <w:rsid w:val="007B1F39"/>
    <w:rsid w:val="007B2718"/>
    <w:rsid w:val="007B2B05"/>
    <w:rsid w:val="007B3492"/>
    <w:rsid w:val="007B4AB9"/>
    <w:rsid w:val="007B6A37"/>
    <w:rsid w:val="007B73AF"/>
    <w:rsid w:val="007B79F7"/>
    <w:rsid w:val="007C0253"/>
    <w:rsid w:val="007C3ED7"/>
    <w:rsid w:val="007C3FF3"/>
    <w:rsid w:val="007D1592"/>
    <w:rsid w:val="007D1DAF"/>
    <w:rsid w:val="007D2E36"/>
    <w:rsid w:val="007D42E5"/>
    <w:rsid w:val="007D5EBF"/>
    <w:rsid w:val="007D7274"/>
    <w:rsid w:val="007D729B"/>
    <w:rsid w:val="007D795E"/>
    <w:rsid w:val="007E47A6"/>
    <w:rsid w:val="007E4E65"/>
    <w:rsid w:val="007E7640"/>
    <w:rsid w:val="007E77E8"/>
    <w:rsid w:val="007F02C6"/>
    <w:rsid w:val="007F0BAD"/>
    <w:rsid w:val="007F2CDC"/>
    <w:rsid w:val="007F3214"/>
    <w:rsid w:val="007F3C54"/>
    <w:rsid w:val="007F444A"/>
    <w:rsid w:val="007F49BF"/>
    <w:rsid w:val="007F5A41"/>
    <w:rsid w:val="007F6829"/>
    <w:rsid w:val="007F716E"/>
    <w:rsid w:val="007F75F5"/>
    <w:rsid w:val="00802C3F"/>
    <w:rsid w:val="00804151"/>
    <w:rsid w:val="008055E8"/>
    <w:rsid w:val="008071DA"/>
    <w:rsid w:val="00807242"/>
    <w:rsid w:val="008078FF"/>
    <w:rsid w:val="00807F52"/>
    <w:rsid w:val="008104B1"/>
    <w:rsid w:val="00811A42"/>
    <w:rsid w:val="0081260F"/>
    <w:rsid w:val="00812C7A"/>
    <w:rsid w:val="00813873"/>
    <w:rsid w:val="00815B54"/>
    <w:rsid w:val="00817957"/>
    <w:rsid w:val="008179F6"/>
    <w:rsid w:val="008203FB"/>
    <w:rsid w:val="008207DC"/>
    <w:rsid w:val="00820AE1"/>
    <w:rsid w:val="00822466"/>
    <w:rsid w:val="00822AEB"/>
    <w:rsid w:val="008254FE"/>
    <w:rsid w:val="00825E4E"/>
    <w:rsid w:val="008300E4"/>
    <w:rsid w:val="0083113D"/>
    <w:rsid w:val="008315CB"/>
    <w:rsid w:val="00832924"/>
    <w:rsid w:val="00834BB8"/>
    <w:rsid w:val="00835D10"/>
    <w:rsid w:val="008366F2"/>
    <w:rsid w:val="00837246"/>
    <w:rsid w:val="00837596"/>
    <w:rsid w:val="00841746"/>
    <w:rsid w:val="008433FD"/>
    <w:rsid w:val="008456F9"/>
    <w:rsid w:val="00850F17"/>
    <w:rsid w:val="00852B81"/>
    <w:rsid w:val="0085386F"/>
    <w:rsid w:val="00854E85"/>
    <w:rsid w:val="00856357"/>
    <w:rsid w:val="008567C4"/>
    <w:rsid w:val="00857C89"/>
    <w:rsid w:val="00860795"/>
    <w:rsid w:val="00860B19"/>
    <w:rsid w:val="008610FB"/>
    <w:rsid w:val="00863C6C"/>
    <w:rsid w:val="00865D5A"/>
    <w:rsid w:val="008666C0"/>
    <w:rsid w:val="00871249"/>
    <w:rsid w:val="008728C4"/>
    <w:rsid w:val="00873824"/>
    <w:rsid w:val="008760CA"/>
    <w:rsid w:val="0087669F"/>
    <w:rsid w:val="008771E7"/>
    <w:rsid w:val="008817BE"/>
    <w:rsid w:val="00882531"/>
    <w:rsid w:val="008828E6"/>
    <w:rsid w:val="0088387F"/>
    <w:rsid w:val="00884142"/>
    <w:rsid w:val="00886EAA"/>
    <w:rsid w:val="00890C7B"/>
    <w:rsid w:val="00890CF1"/>
    <w:rsid w:val="00890F29"/>
    <w:rsid w:val="00892900"/>
    <w:rsid w:val="00892B55"/>
    <w:rsid w:val="00892ED1"/>
    <w:rsid w:val="008931DC"/>
    <w:rsid w:val="00893CF6"/>
    <w:rsid w:val="00895E02"/>
    <w:rsid w:val="0089644E"/>
    <w:rsid w:val="008968F9"/>
    <w:rsid w:val="008977D7"/>
    <w:rsid w:val="00897B24"/>
    <w:rsid w:val="00897D2C"/>
    <w:rsid w:val="008A0AB5"/>
    <w:rsid w:val="008A0E94"/>
    <w:rsid w:val="008A107B"/>
    <w:rsid w:val="008A1F01"/>
    <w:rsid w:val="008A208C"/>
    <w:rsid w:val="008A28BC"/>
    <w:rsid w:val="008A3120"/>
    <w:rsid w:val="008A4959"/>
    <w:rsid w:val="008A53E8"/>
    <w:rsid w:val="008A6227"/>
    <w:rsid w:val="008A65FF"/>
    <w:rsid w:val="008B06E6"/>
    <w:rsid w:val="008B0F72"/>
    <w:rsid w:val="008B207D"/>
    <w:rsid w:val="008B3020"/>
    <w:rsid w:val="008B325E"/>
    <w:rsid w:val="008B45CC"/>
    <w:rsid w:val="008B5C31"/>
    <w:rsid w:val="008B5EC0"/>
    <w:rsid w:val="008B6B6E"/>
    <w:rsid w:val="008C1910"/>
    <w:rsid w:val="008C1E32"/>
    <w:rsid w:val="008C3588"/>
    <w:rsid w:val="008C3B5A"/>
    <w:rsid w:val="008C4E18"/>
    <w:rsid w:val="008C5787"/>
    <w:rsid w:val="008C596A"/>
    <w:rsid w:val="008C6FF7"/>
    <w:rsid w:val="008C7BE8"/>
    <w:rsid w:val="008D1AA9"/>
    <w:rsid w:val="008D2415"/>
    <w:rsid w:val="008D263B"/>
    <w:rsid w:val="008D28FE"/>
    <w:rsid w:val="008D37A9"/>
    <w:rsid w:val="008D462A"/>
    <w:rsid w:val="008D4776"/>
    <w:rsid w:val="008D56F9"/>
    <w:rsid w:val="008E1789"/>
    <w:rsid w:val="008E2BCB"/>
    <w:rsid w:val="008E3026"/>
    <w:rsid w:val="008E43EE"/>
    <w:rsid w:val="008E5A4D"/>
    <w:rsid w:val="008E63FF"/>
    <w:rsid w:val="008E6E33"/>
    <w:rsid w:val="008F027E"/>
    <w:rsid w:val="008F0C68"/>
    <w:rsid w:val="008F2E27"/>
    <w:rsid w:val="008F32BD"/>
    <w:rsid w:val="008F777B"/>
    <w:rsid w:val="009021AF"/>
    <w:rsid w:val="00903776"/>
    <w:rsid w:val="00905734"/>
    <w:rsid w:val="0091041E"/>
    <w:rsid w:val="00911233"/>
    <w:rsid w:val="009137DA"/>
    <w:rsid w:val="0091397A"/>
    <w:rsid w:val="0091674C"/>
    <w:rsid w:val="0091740B"/>
    <w:rsid w:val="0091783C"/>
    <w:rsid w:val="00921452"/>
    <w:rsid w:val="009238DE"/>
    <w:rsid w:val="00923CE0"/>
    <w:rsid w:val="009264F3"/>
    <w:rsid w:val="00930DB9"/>
    <w:rsid w:val="0093659C"/>
    <w:rsid w:val="00937937"/>
    <w:rsid w:val="009434D2"/>
    <w:rsid w:val="00943799"/>
    <w:rsid w:val="00945670"/>
    <w:rsid w:val="00945BFC"/>
    <w:rsid w:val="00951C6A"/>
    <w:rsid w:val="009578C5"/>
    <w:rsid w:val="00957E54"/>
    <w:rsid w:val="00957E6D"/>
    <w:rsid w:val="009608AB"/>
    <w:rsid w:val="009608D1"/>
    <w:rsid w:val="00960C18"/>
    <w:rsid w:val="00961759"/>
    <w:rsid w:val="009623AD"/>
    <w:rsid w:val="0096627C"/>
    <w:rsid w:val="009666AF"/>
    <w:rsid w:val="009667B8"/>
    <w:rsid w:val="00967937"/>
    <w:rsid w:val="00970B0C"/>
    <w:rsid w:val="00970BC1"/>
    <w:rsid w:val="00971338"/>
    <w:rsid w:val="00972B92"/>
    <w:rsid w:val="00972C89"/>
    <w:rsid w:val="00972FC4"/>
    <w:rsid w:val="00973164"/>
    <w:rsid w:val="00973F2B"/>
    <w:rsid w:val="00974997"/>
    <w:rsid w:val="00975E8C"/>
    <w:rsid w:val="009807AE"/>
    <w:rsid w:val="00980A70"/>
    <w:rsid w:val="00982D84"/>
    <w:rsid w:val="0098331F"/>
    <w:rsid w:val="00983F8C"/>
    <w:rsid w:val="00984AE2"/>
    <w:rsid w:val="009916EF"/>
    <w:rsid w:val="009925C6"/>
    <w:rsid w:val="00993160"/>
    <w:rsid w:val="00993556"/>
    <w:rsid w:val="00993A3D"/>
    <w:rsid w:val="0099411A"/>
    <w:rsid w:val="009967A5"/>
    <w:rsid w:val="00997328"/>
    <w:rsid w:val="00997B4A"/>
    <w:rsid w:val="009A15B5"/>
    <w:rsid w:val="009A215E"/>
    <w:rsid w:val="009A2C34"/>
    <w:rsid w:val="009A2CA7"/>
    <w:rsid w:val="009A302C"/>
    <w:rsid w:val="009A6129"/>
    <w:rsid w:val="009A7CEC"/>
    <w:rsid w:val="009B4661"/>
    <w:rsid w:val="009C01D1"/>
    <w:rsid w:val="009C0448"/>
    <w:rsid w:val="009C1AD1"/>
    <w:rsid w:val="009C341E"/>
    <w:rsid w:val="009C580B"/>
    <w:rsid w:val="009D2C22"/>
    <w:rsid w:val="009D339E"/>
    <w:rsid w:val="009D3601"/>
    <w:rsid w:val="009D54AE"/>
    <w:rsid w:val="009D6B30"/>
    <w:rsid w:val="009D7700"/>
    <w:rsid w:val="009E1AC0"/>
    <w:rsid w:val="009E2FF3"/>
    <w:rsid w:val="009E41F0"/>
    <w:rsid w:val="009F2772"/>
    <w:rsid w:val="009F3D84"/>
    <w:rsid w:val="009F3E57"/>
    <w:rsid w:val="009F4A99"/>
    <w:rsid w:val="009F4FD1"/>
    <w:rsid w:val="009F56A3"/>
    <w:rsid w:val="009F57CC"/>
    <w:rsid w:val="009F6F78"/>
    <w:rsid w:val="009F7588"/>
    <w:rsid w:val="009F7827"/>
    <w:rsid w:val="00A013E1"/>
    <w:rsid w:val="00A01799"/>
    <w:rsid w:val="00A028BD"/>
    <w:rsid w:val="00A029EA"/>
    <w:rsid w:val="00A046BB"/>
    <w:rsid w:val="00A061BD"/>
    <w:rsid w:val="00A075B1"/>
    <w:rsid w:val="00A07758"/>
    <w:rsid w:val="00A1128B"/>
    <w:rsid w:val="00A117B1"/>
    <w:rsid w:val="00A13EDD"/>
    <w:rsid w:val="00A15435"/>
    <w:rsid w:val="00A15508"/>
    <w:rsid w:val="00A15B33"/>
    <w:rsid w:val="00A15EA1"/>
    <w:rsid w:val="00A177AF"/>
    <w:rsid w:val="00A2446D"/>
    <w:rsid w:val="00A272CC"/>
    <w:rsid w:val="00A27FF5"/>
    <w:rsid w:val="00A32BE1"/>
    <w:rsid w:val="00A32CDA"/>
    <w:rsid w:val="00A35724"/>
    <w:rsid w:val="00A35ECE"/>
    <w:rsid w:val="00A407C9"/>
    <w:rsid w:val="00A41EFF"/>
    <w:rsid w:val="00A41FCA"/>
    <w:rsid w:val="00A448CC"/>
    <w:rsid w:val="00A47418"/>
    <w:rsid w:val="00A4794C"/>
    <w:rsid w:val="00A50EED"/>
    <w:rsid w:val="00A52503"/>
    <w:rsid w:val="00A528C7"/>
    <w:rsid w:val="00A52D18"/>
    <w:rsid w:val="00A53142"/>
    <w:rsid w:val="00A560EE"/>
    <w:rsid w:val="00A61469"/>
    <w:rsid w:val="00A617F9"/>
    <w:rsid w:val="00A62E20"/>
    <w:rsid w:val="00A63326"/>
    <w:rsid w:val="00A6523E"/>
    <w:rsid w:val="00A72B2F"/>
    <w:rsid w:val="00A72B4E"/>
    <w:rsid w:val="00A72E77"/>
    <w:rsid w:val="00A73C4A"/>
    <w:rsid w:val="00A740D2"/>
    <w:rsid w:val="00A77AFD"/>
    <w:rsid w:val="00A77B83"/>
    <w:rsid w:val="00A8044C"/>
    <w:rsid w:val="00A80D1D"/>
    <w:rsid w:val="00A81E5B"/>
    <w:rsid w:val="00A827C4"/>
    <w:rsid w:val="00A82BC5"/>
    <w:rsid w:val="00A837FC"/>
    <w:rsid w:val="00A901B5"/>
    <w:rsid w:val="00A905C5"/>
    <w:rsid w:val="00A90C25"/>
    <w:rsid w:val="00A91B6C"/>
    <w:rsid w:val="00A93E49"/>
    <w:rsid w:val="00A946E7"/>
    <w:rsid w:val="00A94761"/>
    <w:rsid w:val="00A95343"/>
    <w:rsid w:val="00A9682D"/>
    <w:rsid w:val="00A96EF2"/>
    <w:rsid w:val="00AA02D2"/>
    <w:rsid w:val="00AA25A7"/>
    <w:rsid w:val="00AA57A1"/>
    <w:rsid w:val="00AA5AAF"/>
    <w:rsid w:val="00AA7337"/>
    <w:rsid w:val="00AA7D94"/>
    <w:rsid w:val="00AB0BAE"/>
    <w:rsid w:val="00AB33EF"/>
    <w:rsid w:val="00AB46AB"/>
    <w:rsid w:val="00AB492F"/>
    <w:rsid w:val="00AB4CBF"/>
    <w:rsid w:val="00AB58A4"/>
    <w:rsid w:val="00AB5F46"/>
    <w:rsid w:val="00AB6F09"/>
    <w:rsid w:val="00AB7676"/>
    <w:rsid w:val="00AC035B"/>
    <w:rsid w:val="00AC1B26"/>
    <w:rsid w:val="00AC1E35"/>
    <w:rsid w:val="00AC2807"/>
    <w:rsid w:val="00AC29A6"/>
    <w:rsid w:val="00AC5A67"/>
    <w:rsid w:val="00AD0C13"/>
    <w:rsid w:val="00AD1B6B"/>
    <w:rsid w:val="00AD2BA7"/>
    <w:rsid w:val="00AD33E9"/>
    <w:rsid w:val="00AD4140"/>
    <w:rsid w:val="00AD4AD9"/>
    <w:rsid w:val="00AD4E32"/>
    <w:rsid w:val="00AD6092"/>
    <w:rsid w:val="00AD63EB"/>
    <w:rsid w:val="00AE0363"/>
    <w:rsid w:val="00AE0776"/>
    <w:rsid w:val="00AE0F9A"/>
    <w:rsid w:val="00AE0FF9"/>
    <w:rsid w:val="00AE19B7"/>
    <w:rsid w:val="00AE4190"/>
    <w:rsid w:val="00AE65B0"/>
    <w:rsid w:val="00AE7027"/>
    <w:rsid w:val="00AF0AC3"/>
    <w:rsid w:val="00AF0F45"/>
    <w:rsid w:val="00AF1535"/>
    <w:rsid w:val="00AF1F9C"/>
    <w:rsid w:val="00AF3B89"/>
    <w:rsid w:val="00AF5835"/>
    <w:rsid w:val="00AF5F7A"/>
    <w:rsid w:val="00AF6CB9"/>
    <w:rsid w:val="00B0081B"/>
    <w:rsid w:val="00B01F74"/>
    <w:rsid w:val="00B022DE"/>
    <w:rsid w:val="00B027F3"/>
    <w:rsid w:val="00B02E8F"/>
    <w:rsid w:val="00B03720"/>
    <w:rsid w:val="00B04339"/>
    <w:rsid w:val="00B04374"/>
    <w:rsid w:val="00B103D7"/>
    <w:rsid w:val="00B12BD8"/>
    <w:rsid w:val="00B153D2"/>
    <w:rsid w:val="00B16BC7"/>
    <w:rsid w:val="00B16F1D"/>
    <w:rsid w:val="00B16F6B"/>
    <w:rsid w:val="00B17B58"/>
    <w:rsid w:val="00B2226F"/>
    <w:rsid w:val="00B23B91"/>
    <w:rsid w:val="00B2481C"/>
    <w:rsid w:val="00B26BA8"/>
    <w:rsid w:val="00B27161"/>
    <w:rsid w:val="00B319B7"/>
    <w:rsid w:val="00B3347F"/>
    <w:rsid w:val="00B3410E"/>
    <w:rsid w:val="00B34773"/>
    <w:rsid w:val="00B34AE9"/>
    <w:rsid w:val="00B35426"/>
    <w:rsid w:val="00B35D9A"/>
    <w:rsid w:val="00B35FAE"/>
    <w:rsid w:val="00B40490"/>
    <w:rsid w:val="00B42754"/>
    <w:rsid w:val="00B4308F"/>
    <w:rsid w:val="00B44525"/>
    <w:rsid w:val="00B44526"/>
    <w:rsid w:val="00B446C5"/>
    <w:rsid w:val="00B44CD9"/>
    <w:rsid w:val="00B4550D"/>
    <w:rsid w:val="00B45DC7"/>
    <w:rsid w:val="00B47C08"/>
    <w:rsid w:val="00B51770"/>
    <w:rsid w:val="00B51BDF"/>
    <w:rsid w:val="00B51F87"/>
    <w:rsid w:val="00B521EA"/>
    <w:rsid w:val="00B5372C"/>
    <w:rsid w:val="00B5473D"/>
    <w:rsid w:val="00B54919"/>
    <w:rsid w:val="00B5730A"/>
    <w:rsid w:val="00B57B5E"/>
    <w:rsid w:val="00B57DC5"/>
    <w:rsid w:val="00B61E32"/>
    <w:rsid w:val="00B61FE5"/>
    <w:rsid w:val="00B625E2"/>
    <w:rsid w:val="00B655CF"/>
    <w:rsid w:val="00B65608"/>
    <w:rsid w:val="00B70BE2"/>
    <w:rsid w:val="00B719CD"/>
    <w:rsid w:val="00B721C3"/>
    <w:rsid w:val="00B72A84"/>
    <w:rsid w:val="00B74DD3"/>
    <w:rsid w:val="00B75328"/>
    <w:rsid w:val="00B755F5"/>
    <w:rsid w:val="00B76CC1"/>
    <w:rsid w:val="00B82A34"/>
    <w:rsid w:val="00B82F8E"/>
    <w:rsid w:val="00B8336A"/>
    <w:rsid w:val="00B848B9"/>
    <w:rsid w:val="00B86C97"/>
    <w:rsid w:val="00B875F2"/>
    <w:rsid w:val="00B904EB"/>
    <w:rsid w:val="00B90ED2"/>
    <w:rsid w:val="00B91056"/>
    <w:rsid w:val="00B9110C"/>
    <w:rsid w:val="00B940BC"/>
    <w:rsid w:val="00B94E83"/>
    <w:rsid w:val="00B95C1E"/>
    <w:rsid w:val="00B96188"/>
    <w:rsid w:val="00B96846"/>
    <w:rsid w:val="00B96C26"/>
    <w:rsid w:val="00B97621"/>
    <w:rsid w:val="00BA071C"/>
    <w:rsid w:val="00BA1C9B"/>
    <w:rsid w:val="00BA3539"/>
    <w:rsid w:val="00BA6670"/>
    <w:rsid w:val="00BA7123"/>
    <w:rsid w:val="00BA7531"/>
    <w:rsid w:val="00BA7603"/>
    <w:rsid w:val="00BB156A"/>
    <w:rsid w:val="00BB1E62"/>
    <w:rsid w:val="00BB348B"/>
    <w:rsid w:val="00BB4774"/>
    <w:rsid w:val="00BB51E3"/>
    <w:rsid w:val="00BC0108"/>
    <w:rsid w:val="00BC0C7E"/>
    <w:rsid w:val="00BC34E6"/>
    <w:rsid w:val="00BC47ED"/>
    <w:rsid w:val="00BC60FE"/>
    <w:rsid w:val="00BC7AA1"/>
    <w:rsid w:val="00BD03CF"/>
    <w:rsid w:val="00BD0705"/>
    <w:rsid w:val="00BD1DFA"/>
    <w:rsid w:val="00BD33D4"/>
    <w:rsid w:val="00BD742A"/>
    <w:rsid w:val="00BE0549"/>
    <w:rsid w:val="00BE0CEB"/>
    <w:rsid w:val="00BE1B3D"/>
    <w:rsid w:val="00BE2F4D"/>
    <w:rsid w:val="00BE31BB"/>
    <w:rsid w:val="00BE3D85"/>
    <w:rsid w:val="00BE4BCA"/>
    <w:rsid w:val="00BE70E5"/>
    <w:rsid w:val="00BE74BB"/>
    <w:rsid w:val="00BF14BC"/>
    <w:rsid w:val="00BF3D59"/>
    <w:rsid w:val="00BF48BD"/>
    <w:rsid w:val="00BF5DFB"/>
    <w:rsid w:val="00BF7206"/>
    <w:rsid w:val="00BF74FF"/>
    <w:rsid w:val="00C000CA"/>
    <w:rsid w:val="00C00712"/>
    <w:rsid w:val="00C0086A"/>
    <w:rsid w:val="00C0540A"/>
    <w:rsid w:val="00C06996"/>
    <w:rsid w:val="00C07C6B"/>
    <w:rsid w:val="00C07DE7"/>
    <w:rsid w:val="00C1235B"/>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31434"/>
    <w:rsid w:val="00C3395C"/>
    <w:rsid w:val="00C34FC7"/>
    <w:rsid w:val="00C35C98"/>
    <w:rsid w:val="00C42174"/>
    <w:rsid w:val="00C5238E"/>
    <w:rsid w:val="00C54F21"/>
    <w:rsid w:val="00C55A6B"/>
    <w:rsid w:val="00C57A05"/>
    <w:rsid w:val="00C57F3E"/>
    <w:rsid w:val="00C61489"/>
    <w:rsid w:val="00C6234C"/>
    <w:rsid w:val="00C63DCF"/>
    <w:rsid w:val="00C64E94"/>
    <w:rsid w:val="00C65AFB"/>
    <w:rsid w:val="00C6643F"/>
    <w:rsid w:val="00C727E0"/>
    <w:rsid w:val="00C73B83"/>
    <w:rsid w:val="00C772C8"/>
    <w:rsid w:val="00C7789C"/>
    <w:rsid w:val="00C77D03"/>
    <w:rsid w:val="00C80B62"/>
    <w:rsid w:val="00C8140E"/>
    <w:rsid w:val="00C8174D"/>
    <w:rsid w:val="00C84712"/>
    <w:rsid w:val="00C85B73"/>
    <w:rsid w:val="00C86309"/>
    <w:rsid w:val="00C87F5E"/>
    <w:rsid w:val="00C9000D"/>
    <w:rsid w:val="00C90957"/>
    <w:rsid w:val="00C92325"/>
    <w:rsid w:val="00C9319F"/>
    <w:rsid w:val="00C94DA4"/>
    <w:rsid w:val="00C960FA"/>
    <w:rsid w:val="00C9624A"/>
    <w:rsid w:val="00C967AE"/>
    <w:rsid w:val="00C971A4"/>
    <w:rsid w:val="00CA1C35"/>
    <w:rsid w:val="00CA23F8"/>
    <w:rsid w:val="00CA23FD"/>
    <w:rsid w:val="00CA2F3A"/>
    <w:rsid w:val="00CA7D3C"/>
    <w:rsid w:val="00CB15CB"/>
    <w:rsid w:val="00CB2A11"/>
    <w:rsid w:val="00CB5392"/>
    <w:rsid w:val="00CB5CE6"/>
    <w:rsid w:val="00CB7108"/>
    <w:rsid w:val="00CC0A74"/>
    <w:rsid w:val="00CC0D84"/>
    <w:rsid w:val="00CC14DA"/>
    <w:rsid w:val="00CC22E9"/>
    <w:rsid w:val="00CC3238"/>
    <w:rsid w:val="00CC4261"/>
    <w:rsid w:val="00CC4345"/>
    <w:rsid w:val="00CC4815"/>
    <w:rsid w:val="00CC7604"/>
    <w:rsid w:val="00CD2040"/>
    <w:rsid w:val="00CD3003"/>
    <w:rsid w:val="00CD4B0E"/>
    <w:rsid w:val="00CD4F14"/>
    <w:rsid w:val="00CD736C"/>
    <w:rsid w:val="00CE0218"/>
    <w:rsid w:val="00CE0CB6"/>
    <w:rsid w:val="00CE1734"/>
    <w:rsid w:val="00CE1A6F"/>
    <w:rsid w:val="00CE1E66"/>
    <w:rsid w:val="00CE25BA"/>
    <w:rsid w:val="00CE4369"/>
    <w:rsid w:val="00CE57D9"/>
    <w:rsid w:val="00CE784A"/>
    <w:rsid w:val="00CE792F"/>
    <w:rsid w:val="00CF02CE"/>
    <w:rsid w:val="00CF0304"/>
    <w:rsid w:val="00CF09E1"/>
    <w:rsid w:val="00CF202B"/>
    <w:rsid w:val="00CF2421"/>
    <w:rsid w:val="00CF2822"/>
    <w:rsid w:val="00CF34C7"/>
    <w:rsid w:val="00CF4648"/>
    <w:rsid w:val="00D021EB"/>
    <w:rsid w:val="00D0258D"/>
    <w:rsid w:val="00D027FD"/>
    <w:rsid w:val="00D02FD0"/>
    <w:rsid w:val="00D0367C"/>
    <w:rsid w:val="00D060FA"/>
    <w:rsid w:val="00D06991"/>
    <w:rsid w:val="00D07DE9"/>
    <w:rsid w:val="00D10A14"/>
    <w:rsid w:val="00D11B44"/>
    <w:rsid w:val="00D15B23"/>
    <w:rsid w:val="00D167D7"/>
    <w:rsid w:val="00D16A6E"/>
    <w:rsid w:val="00D1790F"/>
    <w:rsid w:val="00D21B8C"/>
    <w:rsid w:val="00D21D0A"/>
    <w:rsid w:val="00D25024"/>
    <w:rsid w:val="00D25A72"/>
    <w:rsid w:val="00D269F5"/>
    <w:rsid w:val="00D30D22"/>
    <w:rsid w:val="00D3102E"/>
    <w:rsid w:val="00D3162E"/>
    <w:rsid w:val="00D317B9"/>
    <w:rsid w:val="00D3300C"/>
    <w:rsid w:val="00D34114"/>
    <w:rsid w:val="00D34D0F"/>
    <w:rsid w:val="00D35420"/>
    <w:rsid w:val="00D35B81"/>
    <w:rsid w:val="00D36BF6"/>
    <w:rsid w:val="00D40455"/>
    <w:rsid w:val="00D41BC8"/>
    <w:rsid w:val="00D41ED1"/>
    <w:rsid w:val="00D43961"/>
    <w:rsid w:val="00D4432C"/>
    <w:rsid w:val="00D44D07"/>
    <w:rsid w:val="00D459B1"/>
    <w:rsid w:val="00D47449"/>
    <w:rsid w:val="00D500F7"/>
    <w:rsid w:val="00D50288"/>
    <w:rsid w:val="00D50E9D"/>
    <w:rsid w:val="00D52E4C"/>
    <w:rsid w:val="00D530D0"/>
    <w:rsid w:val="00D5475D"/>
    <w:rsid w:val="00D550CE"/>
    <w:rsid w:val="00D556D1"/>
    <w:rsid w:val="00D55752"/>
    <w:rsid w:val="00D57979"/>
    <w:rsid w:val="00D609C3"/>
    <w:rsid w:val="00D618E2"/>
    <w:rsid w:val="00D6209C"/>
    <w:rsid w:val="00D6279D"/>
    <w:rsid w:val="00D631C7"/>
    <w:rsid w:val="00D633BD"/>
    <w:rsid w:val="00D652B0"/>
    <w:rsid w:val="00D66D44"/>
    <w:rsid w:val="00D677ED"/>
    <w:rsid w:val="00D74FD3"/>
    <w:rsid w:val="00D75EF6"/>
    <w:rsid w:val="00D75F47"/>
    <w:rsid w:val="00D77523"/>
    <w:rsid w:val="00D776DD"/>
    <w:rsid w:val="00D77C09"/>
    <w:rsid w:val="00D812A5"/>
    <w:rsid w:val="00D820D7"/>
    <w:rsid w:val="00D82F2D"/>
    <w:rsid w:val="00D83FD9"/>
    <w:rsid w:val="00D85161"/>
    <w:rsid w:val="00D85A62"/>
    <w:rsid w:val="00D86498"/>
    <w:rsid w:val="00D8700F"/>
    <w:rsid w:val="00D8701F"/>
    <w:rsid w:val="00D87098"/>
    <w:rsid w:val="00D905F8"/>
    <w:rsid w:val="00D92ADC"/>
    <w:rsid w:val="00D94518"/>
    <w:rsid w:val="00D95C88"/>
    <w:rsid w:val="00D96CB8"/>
    <w:rsid w:val="00D970C1"/>
    <w:rsid w:val="00D97A70"/>
    <w:rsid w:val="00DA0C9C"/>
    <w:rsid w:val="00DA1164"/>
    <w:rsid w:val="00DA1272"/>
    <w:rsid w:val="00DA1B20"/>
    <w:rsid w:val="00DA23F5"/>
    <w:rsid w:val="00DA2B52"/>
    <w:rsid w:val="00DA2D4A"/>
    <w:rsid w:val="00DA34A5"/>
    <w:rsid w:val="00DA38C4"/>
    <w:rsid w:val="00DA40E5"/>
    <w:rsid w:val="00DA5729"/>
    <w:rsid w:val="00DA64C4"/>
    <w:rsid w:val="00DA755D"/>
    <w:rsid w:val="00DA7D67"/>
    <w:rsid w:val="00DB3683"/>
    <w:rsid w:val="00DB4228"/>
    <w:rsid w:val="00DB4250"/>
    <w:rsid w:val="00DB4B1B"/>
    <w:rsid w:val="00DB5411"/>
    <w:rsid w:val="00DB5A47"/>
    <w:rsid w:val="00DB7C15"/>
    <w:rsid w:val="00DC0616"/>
    <w:rsid w:val="00DC13FC"/>
    <w:rsid w:val="00DC1579"/>
    <w:rsid w:val="00DC30E8"/>
    <w:rsid w:val="00DC539C"/>
    <w:rsid w:val="00DC6ABC"/>
    <w:rsid w:val="00DD5BF0"/>
    <w:rsid w:val="00DE5921"/>
    <w:rsid w:val="00DE64FC"/>
    <w:rsid w:val="00DE7CC0"/>
    <w:rsid w:val="00DF1672"/>
    <w:rsid w:val="00DF1C56"/>
    <w:rsid w:val="00DF224A"/>
    <w:rsid w:val="00DF25C1"/>
    <w:rsid w:val="00DF320F"/>
    <w:rsid w:val="00DF435F"/>
    <w:rsid w:val="00DF4E31"/>
    <w:rsid w:val="00DF5D13"/>
    <w:rsid w:val="00DF6843"/>
    <w:rsid w:val="00DF6CDA"/>
    <w:rsid w:val="00DF71A2"/>
    <w:rsid w:val="00DF7263"/>
    <w:rsid w:val="00DF78FA"/>
    <w:rsid w:val="00DF7CCD"/>
    <w:rsid w:val="00E006C1"/>
    <w:rsid w:val="00E020D5"/>
    <w:rsid w:val="00E02352"/>
    <w:rsid w:val="00E02DA4"/>
    <w:rsid w:val="00E036EE"/>
    <w:rsid w:val="00E065DB"/>
    <w:rsid w:val="00E0688B"/>
    <w:rsid w:val="00E07A8A"/>
    <w:rsid w:val="00E07FB7"/>
    <w:rsid w:val="00E1048D"/>
    <w:rsid w:val="00E11611"/>
    <w:rsid w:val="00E126E0"/>
    <w:rsid w:val="00E15134"/>
    <w:rsid w:val="00E154E8"/>
    <w:rsid w:val="00E15701"/>
    <w:rsid w:val="00E16977"/>
    <w:rsid w:val="00E2178A"/>
    <w:rsid w:val="00E23EDE"/>
    <w:rsid w:val="00E271B8"/>
    <w:rsid w:val="00E27583"/>
    <w:rsid w:val="00E307A4"/>
    <w:rsid w:val="00E31383"/>
    <w:rsid w:val="00E3245F"/>
    <w:rsid w:val="00E34756"/>
    <w:rsid w:val="00E35F79"/>
    <w:rsid w:val="00E378E0"/>
    <w:rsid w:val="00E408E7"/>
    <w:rsid w:val="00E41429"/>
    <w:rsid w:val="00E4217E"/>
    <w:rsid w:val="00E424E1"/>
    <w:rsid w:val="00E4272F"/>
    <w:rsid w:val="00E42736"/>
    <w:rsid w:val="00E432D3"/>
    <w:rsid w:val="00E4389B"/>
    <w:rsid w:val="00E47137"/>
    <w:rsid w:val="00E47219"/>
    <w:rsid w:val="00E5016D"/>
    <w:rsid w:val="00E5149E"/>
    <w:rsid w:val="00E5172F"/>
    <w:rsid w:val="00E521C9"/>
    <w:rsid w:val="00E52717"/>
    <w:rsid w:val="00E5386C"/>
    <w:rsid w:val="00E55EDB"/>
    <w:rsid w:val="00E5746F"/>
    <w:rsid w:val="00E61B1A"/>
    <w:rsid w:val="00E61F97"/>
    <w:rsid w:val="00E62999"/>
    <w:rsid w:val="00E65491"/>
    <w:rsid w:val="00E6605B"/>
    <w:rsid w:val="00E71A5E"/>
    <w:rsid w:val="00E72A52"/>
    <w:rsid w:val="00E7462B"/>
    <w:rsid w:val="00E7616C"/>
    <w:rsid w:val="00E76376"/>
    <w:rsid w:val="00E77464"/>
    <w:rsid w:val="00E77FAE"/>
    <w:rsid w:val="00E814E2"/>
    <w:rsid w:val="00E82384"/>
    <w:rsid w:val="00E847E1"/>
    <w:rsid w:val="00E85D66"/>
    <w:rsid w:val="00E86238"/>
    <w:rsid w:val="00E871E5"/>
    <w:rsid w:val="00E93117"/>
    <w:rsid w:val="00E93BE3"/>
    <w:rsid w:val="00E95D91"/>
    <w:rsid w:val="00E9624F"/>
    <w:rsid w:val="00E97155"/>
    <w:rsid w:val="00EA2A23"/>
    <w:rsid w:val="00EA4A8B"/>
    <w:rsid w:val="00EA7850"/>
    <w:rsid w:val="00EB0A28"/>
    <w:rsid w:val="00EB0C86"/>
    <w:rsid w:val="00EB16E6"/>
    <w:rsid w:val="00EB2849"/>
    <w:rsid w:val="00EB2CD2"/>
    <w:rsid w:val="00EB2D53"/>
    <w:rsid w:val="00EB3158"/>
    <w:rsid w:val="00EB3D18"/>
    <w:rsid w:val="00EB5E02"/>
    <w:rsid w:val="00EB6A45"/>
    <w:rsid w:val="00EB6B2F"/>
    <w:rsid w:val="00EC2ACF"/>
    <w:rsid w:val="00EC50EA"/>
    <w:rsid w:val="00EC70DB"/>
    <w:rsid w:val="00EC714E"/>
    <w:rsid w:val="00EC7A77"/>
    <w:rsid w:val="00ED3A2D"/>
    <w:rsid w:val="00ED3ACF"/>
    <w:rsid w:val="00ED5630"/>
    <w:rsid w:val="00ED6B58"/>
    <w:rsid w:val="00EE251C"/>
    <w:rsid w:val="00EE338A"/>
    <w:rsid w:val="00EE45C3"/>
    <w:rsid w:val="00EE4FD3"/>
    <w:rsid w:val="00EE6388"/>
    <w:rsid w:val="00EE638F"/>
    <w:rsid w:val="00EE6958"/>
    <w:rsid w:val="00EE7170"/>
    <w:rsid w:val="00EF2CCF"/>
    <w:rsid w:val="00EF3587"/>
    <w:rsid w:val="00EF3F9E"/>
    <w:rsid w:val="00EF4019"/>
    <w:rsid w:val="00EF4EEB"/>
    <w:rsid w:val="00EF5D96"/>
    <w:rsid w:val="00EF6D79"/>
    <w:rsid w:val="00EF7FFA"/>
    <w:rsid w:val="00F0014B"/>
    <w:rsid w:val="00F00A44"/>
    <w:rsid w:val="00F01F5F"/>
    <w:rsid w:val="00F0206D"/>
    <w:rsid w:val="00F025D6"/>
    <w:rsid w:val="00F02FC5"/>
    <w:rsid w:val="00F04491"/>
    <w:rsid w:val="00F0627B"/>
    <w:rsid w:val="00F07573"/>
    <w:rsid w:val="00F10534"/>
    <w:rsid w:val="00F11129"/>
    <w:rsid w:val="00F1126E"/>
    <w:rsid w:val="00F12450"/>
    <w:rsid w:val="00F13EC2"/>
    <w:rsid w:val="00F16999"/>
    <w:rsid w:val="00F16B10"/>
    <w:rsid w:val="00F174FC"/>
    <w:rsid w:val="00F20408"/>
    <w:rsid w:val="00F20E39"/>
    <w:rsid w:val="00F23507"/>
    <w:rsid w:val="00F242CA"/>
    <w:rsid w:val="00F25A0A"/>
    <w:rsid w:val="00F27B8A"/>
    <w:rsid w:val="00F30E24"/>
    <w:rsid w:val="00F3124C"/>
    <w:rsid w:val="00F31ADD"/>
    <w:rsid w:val="00F31F50"/>
    <w:rsid w:val="00F32BD4"/>
    <w:rsid w:val="00F330F1"/>
    <w:rsid w:val="00F33149"/>
    <w:rsid w:val="00F35AD7"/>
    <w:rsid w:val="00F36A34"/>
    <w:rsid w:val="00F36E7B"/>
    <w:rsid w:val="00F41D29"/>
    <w:rsid w:val="00F42D9E"/>
    <w:rsid w:val="00F43086"/>
    <w:rsid w:val="00F50FB3"/>
    <w:rsid w:val="00F5281F"/>
    <w:rsid w:val="00F52ADB"/>
    <w:rsid w:val="00F54BD9"/>
    <w:rsid w:val="00F55232"/>
    <w:rsid w:val="00F565B8"/>
    <w:rsid w:val="00F60CC4"/>
    <w:rsid w:val="00F6355F"/>
    <w:rsid w:val="00F64EDD"/>
    <w:rsid w:val="00F6517D"/>
    <w:rsid w:val="00F65757"/>
    <w:rsid w:val="00F65F9B"/>
    <w:rsid w:val="00F673F9"/>
    <w:rsid w:val="00F70095"/>
    <w:rsid w:val="00F703A0"/>
    <w:rsid w:val="00F708B2"/>
    <w:rsid w:val="00F712EC"/>
    <w:rsid w:val="00F71A9E"/>
    <w:rsid w:val="00F720F4"/>
    <w:rsid w:val="00F728CC"/>
    <w:rsid w:val="00F729C6"/>
    <w:rsid w:val="00F74866"/>
    <w:rsid w:val="00F7520D"/>
    <w:rsid w:val="00F75FC5"/>
    <w:rsid w:val="00F770BC"/>
    <w:rsid w:val="00F77470"/>
    <w:rsid w:val="00F8104B"/>
    <w:rsid w:val="00F81774"/>
    <w:rsid w:val="00F81E57"/>
    <w:rsid w:val="00F82E30"/>
    <w:rsid w:val="00F842E4"/>
    <w:rsid w:val="00F85516"/>
    <w:rsid w:val="00F85CF8"/>
    <w:rsid w:val="00F8687B"/>
    <w:rsid w:val="00F87238"/>
    <w:rsid w:val="00F87E75"/>
    <w:rsid w:val="00F90102"/>
    <w:rsid w:val="00F9173A"/>
    <w:rsid w:val="00F926C6"/>
    <w:rsid w:val="00F93E2E"/>
    <w:rsid w:val="00F943FF"/>
    <w:rsid w:val="00F94A9C"/>
    <w:rsid w:val="00F954F3"/>
    <w:rsid w:val="00F96525"/>
    <w:rsid w:val="00F97A01"/>
    <w:rsid w:val="00F97DD5"/>
    <w:rsid w:val="00FA069A"/>
    <w:rsid w:val="00FA25AC"/>
    <w:rsid w:val="00FA3229"/>
    <w:rsid w:val="00FA464C"/>
    <w:rsid w:val="00FA4EF5"/>
    <w:rsid w:val="00FB3294"/>
    <w:rsid w:val="00FB3388"/>
    <w:rsid w:val="00FB4F38"/>
    <w:rsid w:val="00FB5C3B"/>
    <w:rsid w:val="00FB6103"/>
    <w:rsid w:val="00FC0499"/>
    <w:rsid w:val="00FC101B"/>
    <w:rsid w:val="00FC3737"/>
    <w:rsid w:val="00FC5F5B"/>
    <w:rsid w:val="00FC625D"/>
    <w:rsid w:val="00FC6C89"/>
    <w:rsid w:val="00FC6F2B"/>
    <w:rsid w:val="00FD08BA"/>
    <w:rsid w:val="00FD3E29"/>
    <w:rsid w:val="00FD5B26"/>
    <w:rsid w:val="00FD6082"/>
    <w:rsid w:val="00FD7183"/>
    <w:rsid w:val="00FE00CE"/>
    <w:rsid w:val="00FE4271"/>
    <w:rsid w:val="00FE4FAB"/>
    <w:rsid w:val="00FE7907"/>
    <w:rsid w:val="00FE7A22"/>
    <w:rsid w:val="00FE7EF0"/>
    <w:rsid w:val="00FF14C1"/>
    <w:rsid w:val="00FF1A89"/>
    <w:rsid w:val="00FF1DF3"/>
    <w:rsid w:val="00FF20F9"/>
    <w:rsid w:val="00FF3A01"/>
    <w:rsid w:val="00FF3A73"/>
    <w:rsid w:val="00FF626F"/>
    <w:rsid w:val="00FF63CF"/>
    <w:rsid w:val="00FF6B13"/>
    <w:rsid w:val="00FF6D1A"/>
    <w:rsid w:val="00FF7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Абзац списка1"/>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Абзац списка1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7A541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39"/>
    <w:rsid w:val="002C3F9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39"/>
    <w:rsid w:val="00892ED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39"/>
    <w:rsid w:val="003F485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39"/>
    <w:rsid w:val="00AF6C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434B4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b"/>
    <w:uiPriority w:val="39"/>
    <w:rsid w:val="007A162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b"/>
    <w:uiPriority w:val="59"/>
    <w:rsid w:val="00C1605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b"/>
    <w:uiPriority w:val="39"/>
    <w:rsid w:val="00CF09E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b"/>
    <w:uiPriority w:val="59"/>
    <w:rsid w:val="002163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b"/>
    <w:uiPriority w:val="59"/>
    <w:rsid w:val="00C264A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b"/>
    <w:uiPriority w:val="59"/>
    <w:rsid w:val="00AF1F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b"/>
    <w:uiPriority w:val="59"/>
    <w:rsid w:val="00B043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character" w:customStyle="1" w:styleId="nc684nl6">
    <w:name w:val="nc684nl6"/>
    <w:basedOn w:val="a0"/>
    <w:rsid w:val="00E5386C"/>
  </w:style>
</w:styles>
</file>

<file path=word/webSettings.xml><?xml version="1.0" encoding="utf-8"?>
<w:webSettings xmlns:r="http://schemas.openxmlformats.org/officeDocument/2006/relationships" xmlns:w="http://schemas.openxmlformats.org/wordprocessingml/2006/main">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naziulschineni@gmail.com" TargetMode="External"/><Relationship Id="rId13" Type="http://schemas.openxmlformats.org/officeDocument/2006/relationships/hyperlink" Target="https://www.facebook.com/SCHINENI" TargetMode="External"/><Relationship Id="rId18" Type="http://schemas.openxmlformats.org/officeDocument/2006/relationships/hyperlink" Target="https://m.facebook.com/story.php?story_fbid=5029545277112631&amp;id=100001716263398" TargetMode="External"/><Relationship Id="rId26" Type="http://schemas.openxmlformats.org/officeDocument/2006/relationships/hyperlink" Target="https://www.facebook.com/observatorul.md/videos/543038177163249/" TargetMode="External"/><Relationship Id="rId39" Type="http://schemas.openxmlformats.org/officeDocument/2006/relationships/hyperlink" Target="https://www.facebook.com/SCHINENI/posts/5351447428255746" TargetMode="External"/><Relationship Id="rId3" Type="http://schemas.openxmlformats.org/officeDocument/2006/relationships/styles" Target="styles.xml"/><Relationship Id="rId21" Type="http://schemas.openxmlformats.org/officeDocument/2006/relationships/hyperlink" Target="https://www.facebook.com/media/set/?set=a.4961735663893593&amp;type=3" TargetMode="External"/><Relationship Id="rId34" Type="http://schemas.openxmlformats.org/officeDocument/2006/relationships/hyperlink" Target="https://www.facebook.com/photo/?fbid=5596987167035103&amp;set=pcb.559695889037126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imnaziulschineni@gmail.com" TargetMode="External"/><Relationship Id="rId17" Type="http://schemas.openxmlformats.org/officeDocument/2006/relationships/hyperlink" Target="https://www.facebook.com/100001716263398/posts/5101017139965444/" TargetMode="External"/><Relationship Id="rId25" Type="http://schemas.openxmlformats.org/officeDocument/2006/relationships/hyperlink" Target="https://m.facebook.com/story.php?story_fbid=1036730783853825&amp;id=100025507397143" TargetMode="External"/><Relationship Id="rId33" Type="http://schemas.openxmlformats.org/officeDocument/2006/relationships/hyperlink" Target="https://www.facebook.com" TargetMode="External"/><Relationship Id="rId38" Type="http://schemas.openxmlformats.org/officeDocument/2006/relationships/hyperlink" Target="https://www.facebook.com/cspt.proviata?__cft__%5b0%5d=AZW6e3bcU45981GdPLMtlaXBMEelGx9mwXS_Ot_VOR-8gcMT5V8DKhD_cLdWogXsxCkcsUFwprLJwehkrtfccLDedihBYsEZ92DPxK53twG0-AHoDCnr2KFjZm8S6TnpT-8&amp;__tn__=-%5dK-R" TargetMode="External"/><Relationship Id="rId2" Type="http://schemas.openxmlformats.org/officeDocument/2006/relationships/numbering" Target="numbering.xml"/><Relationship Id="rId16" Type="http://schemas.openxmlformats.org/officeDocument/2006/relationships/hyperlink" Target="https://m.facebook.com/story.php?story_fbid=5288067967927026&amp;id=100001716263398" TargetMode="External"/><Relationship Id="rId20" Type="http://schemas.openxmlformats.org/officeDocument/2006/relationships/hyperlink" Target="https://m.facebook.com/story.php?story_fbid=5448025025264652&amp;id=100001716263398" TargetMode="External"/><Relationship Id="rId29" Type="http://schemas.openxmlformats.org/officeDocument/2006/relationships/hyperlink" Target="file:///C:\Users\Owner\Downloads\htt%20%20%20%20%20%20%20%20%20https:\www.facebook.com\100001716263398\videos\57104568400818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CHINENI" TargetMode="External"/><Relationship Id="rId24" Type="http://schemas.openxmlformats.org/officeDocument/2006/relationships/hyperlink" Target="https://www.facebook.com/100001716263398/posts/5071554429578382/" TargetMode="External"/><Relationship Id="rId32" Type="http://schemas.openxmlformats.org/officeDocument/2006/relationships/hyperlink" Target="https://l.facebook.com/l.php?u=https%3A%2F%2Fsites.google.com%2Fsoroca.edu.md%2Fportofoliuldigitalladisciplina%2Fecd%2Fprezent%25C4%2583ri%3Ffbclid%3DIwAR2zmas6v2HHhOzRn8N5OoPRAS2qGy18QDTM23Eu_BFA5xc4jp_U6E-2QOg&amp;h=AT39fRD66Nnxbxj4xNqTwu2nGWUuKbYLBdQ38NgRRZtLQr_0rVgrZzdRbJiQTQK124FXpLWG378j3vmsMPvY9WTonhI509ZN2cHny9RiuIzp5e4msPuGL4e1IcSAyQShx7vK" TargetMode="External"/><Relationship Id="rId37" Type="http://schemas.openxmlformats.org/officeDocument/2006/relationships/hyperlink" Target="https://www.facebook.com/media/set/?set=a.5060814697319022&amp;type=3"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100001716263398/posts/5095630440504114/" TargetMode="External"/><Relationship Id="rId23" Type="http://schemas.openxmlformats.org/officeDocument/2006/relationships/hyperlink" Target="https://www.facebook.com/100001716263398/posts/4968082893258870/" TargetMode="External"/><Relationship Id="rId28" Type="http://schemas.openxmlformats.org/officeDocument/2006/relationships/hyperlink" Target="https://www.facebook.com/photo/?fbid=5568292076571279&amp;set=pcb.5568292339904586" TargetMode="External"/><Relationship Id="rId36" Type="http://schemas.openxmlformats.org/officeDocument/2006/relationships/hyperlink" Target="https://www.facebook.com/photo/?fbid=5389654067768415&amp;set=pcb.5389691887764633" TargetMode="External"/><Relationship Id="rId10" Type="http://schemas.openxmlformats.org/officeDocument/2006/relationships/hyperlink" Target="https://www.facebook.com/SCHINENI/videos/659792195287917" TargetMode="External"/><Relationship Id="rId19" Type="http://schemas.openxmlformats.org/officeDocument/2006/relationships/hyperlink" Target="https://m.facebook.com/story.php?story_fbid=5341704702563352&amp;id=100001716263398" TargetMode="External"/><Relationship Id="rId31" Type="http://schemas.openxmlformats.org/officeDocument/2006/relationships/hyperlink" Target="https://www.facebook.com" TargetMode="External"/><Relationship Id="rId4" Type="http://schemas.openxmlformats.org/officeDocument/2006/relationships/settings" Target="settings.xml"/><Relationship Id="rId9" Type="http://schemas.openxmlformats.org/officeDocument/2006/relationships/hyperlink" Target="https://www.facebook.com/media/set/?set=a.4974751245925368&amp;type=3" TargetMode="External"/><Relationship Id="rId14" Type="http://schemas.openxmlformats.org/officeDocument/2006/relationships/hyperlink" Target="https://www.facebook.com/cspt.proviata?__cft__%5b0%5d=AZW6e3bcU45981GdPLMtlaXBMEelGx9mwXS_Ot_VOR-8gcMT5V8DKhD_cLdWogXsxCkcsUFwprLJwehkrtfccLDedihBYsEZ92DPxK53twG0-AHoDCnr2KFjZm8S6TnpT-8&amp;__tn__=-%5dK-R" TargetMode="External"/><Relationship Id="rId22" Type="http://schemas.openxmlformats.org/officeDocument/2006/relationships/hyperlink" Target="https://www.facebook.com/SCHINENI/posts/4974751299258696" TargetMode="External"/><Relationship Id="rId27" Type="http://schemas.openxmlformats.org/officeDocument/2006/relationships/hyperlink" Target="https://www.facebook.com/SCHINENI" TargetMode="External"/><Relationship Id="rId30" Type="http://schemas.openxmlformats.org/officeDocument/2006/relationships/hyperlink" Target="https://www.facebook.com/search/top?q=lectia%20solidaritatii" TargetMode="External"/><Relationship Id="rId35" Type="http://schemas.openxmlformats.org/officeDocument/2006/relationships/hyperlink" Target="https://www.facebook.com/SCHINENI/posts/5593475737386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C922F-C6BD-4487-A26C-F5E45ADD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13296</Words>
  <Characters>75792</Characters>
  <Application>Microsoft Office Word</Application>
  <DocSecurity>0</DocSecurity>
  <Lines>631</Lines>
  <Paragraphs>177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CtrlSoft</Company>
  <LinksUpToDate>false</LinksUpToDate>
  <CharactersWithSpaces>88911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Owner</cp:lastModifiedBy>
  <cp:revision>3</cp:revision>
  <cp:lastPrinted>2019-07-17T06:34:00Z</cp:lastPrinted>
  <dcterms:created xsi:type="dcterms:W3CDTF">2022-08-26T11:52:00Z</dcterms:created>
  <dcterms:modified xsi:type="dcterms:W3CDTF">2022-09-05T09:03:00Z</dcterms:modified>
</cp:coreProperties>
</file>